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A8" w:rsidRPr="001A2DAF" w:rsidRDefault="00E163A8" w:rsidP="00E163A8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1A2DAF">
        <w:rPr>
          <w:rFonts w:ascii="Times New Roman" w:eastAsia="MS Mincho" w:hAnsi="Times New Roman" w:cs="Times New Roman"/>
          <w:sz w:val="26"/>
          <w:szCs w:val="26"/>
          <w:lang w:eastAsia="ru-RU"/>
        </w:rPr>
        <w:t>СОВЕТ НАРОДНЫХ ДЕПУТАТОВ</w:t>
      </w:r>
    </w:p>
    <w:p w:rsidR="00E163A8" w:rsidRPr="001A2DAF" w:rsidRDefault="00E163A8" w:rsidP="00E163A8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1A2DAF">
        <w:rPr>
          <w:rFonts w:ascii="Times New Roman" w:eastAsia="MS Mincho" w:hAnsi="Times New Roman" w:cs="Times New Roman"/>
          <w:sz w:val="26"/>
          <w:szCs w:val="26"/>
          <w:lang w:eastAsia="ru-RU"/>
        </w:rPr>
        <w:t>КОНДРАШКИНСКОГО СЕЛЬСКОГО ПОСЕЛЕНИЯ</w:t>
      </w:r>
    </w:p>
    <w:p w:rsidR="00E163A8" w:rsidRPr="001A2DAF" w:rsidRDefault="00E163A8" w:rsidP="00E163A8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1A2DAF">
        <w:rPr>
          <w:rFonts w:ascii="Times New Roman" w:eastAsia="MS Mincho" w:hAnsi="Times New Roman" w:cs="Times New Roman"/>
          <w:sz w:val="26"/>
          <w:szCs w:val="26"/>
          <w:lang w:eastAsia="ru-RU"/>
        </w:rPr>
        <w:t>КАШИРСКОГО МУНИЦИПАЛЬНОГО РАЙОНА</w:t>
      </w:r>
    </w:p>
    <w:p w:rsidR="00E163A8" w:rsidRPr="001A2DAF" w:rsidRDefault="00E163A8" w:rsidP="00E163A8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1A2DAF">
        <w:rPr>
          <w:rFonts w:ascii="Times New Roman" w:eastAsia="MS Mincho" w:hAnsi="Times New Roman" w:cs="Times New Roman"/>
          <w:sz w:val="26"/>
          <w:szCs w:val="26"/>
          <w:lang w:eastAsia="ru-RU"/>
        </w:rPr>
        <w:t>ВОРОНЕЖСКОЙ ОБЛАСТИ</w:t>
      </w:r>
    </w:p>
    <w:p w:rsidR="00E163A8" w:rsidRPr="001A2DAF" w:rsidRDefault="00E163A8" w:rsidP="00E163A8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E163A8" w:rsidRPr="001A2DAF" w:rsidRDefault="00E163A8" w:rsidP="00E163A8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1A2DAF">
        <w:rPr>
          <w:rFonts w:ascii="Times New Roman" w:eastAsia="MS Mincho" w:hAnsi="Times New Roman" w:cs="Times New Roman"/>
          <w:sz w:val="26"/>
          <w:szCs w:val="26"/>
          <w:lang w:eastAsia="ru-RU"/>
        </w:rPr>
        <w:t>РЕШЕНИЕ</w:t>
      </w:r>
    </w:p>
    <w:p w:rsidR="00E163A8" w:rsidRPr="001A2DAF" w:rsidRDefault="00E163A8" w:rsidP="00E163A8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E163A8" w:rsidRPr="001A2DAF" w:rsidRDefault="00E163A8" w:rsidP="00E163A8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1A2DAF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от 24 июня 2022 года                       </w:t>
      </w:r>
      <w:r w:rsidR="001A2DAF" w:rsidRPr="001A2DAF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       </w:t>
      </w:r>
      <w:r w:rsidRPr="001A2DAF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          №56</w:t>
      </w:r>
    </w:p>
    <w:p w:rsidR="00E163A8" w:rsidRPr="001A2DAF" w:rsidRDefault="00E163A8" w:rsidP="00E163A8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BD03E0" w:rsidRPr="001A2DAF" w:rsidRDefault="00BD03E0" w:rsidP="00E163A8">
      <w:pPr>
        <w:spacing w:after="0" w:line="240" w:lineRule="auto"/>
        <w:ind w:right="297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AF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 Совета народных депутатов Кондрашкинского сельского поселения от 24.0</w:t>
      </w:r>
      <w:r w:rsidR="00B85616" w:rsidRPr="001A2DA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A2DAF">
        <w:rPr>
          <w:rFonts w:ascii="Times New Roman" w:eastAsia="Times New Roman" w:hAnsi="Times New Roman" w:cs="Times New Roman"/>
          <w:sz w:val="26"/>
          <w:szCs w:val="26"/>
        </w:rPr>
        <w:t>.2018 №101 «</w:t>
      </w:r>
      <w:r w:rsidR="00E163A8" w:rsidRPr="001A2DAF">
        <w:rPr>
          <w:rFonts w:ascii="Times New Roman" w:eastAsia="Times New Roman" w:hAnsi="Times New Roman" w:cs="Times New Roman"/>
          <w:sz w:val="26"/>
          <w:szCs w:val="26"/>
        </w:rPr>
        <w:t>Об утверждении Правил благоустройства Кондрашкинского сельского поселения Каширского муниципального района Воронежской области</w:t>
      </w:r>
      <w:r w:rsidRPr="001A2DAF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BD03E0" w:rsidRPr="001A2DAF" w:rsidRDefault="00BD03E0" w:rsidP="00E163A8">
      <w:pPr>
        <w:spacing w:after="0" w:line="240" w:lineRule="auto"/>
        <w:ind w:right="297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03E0" w:rsidRPr="001A2DAF" w:rsidRDefault="00BD03E0" w:rsidP="00BD03E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AF">
        <w:rPr>
          <w:rFonts w:ascii="Times New Roman" w:eastAsia="Times New Roman" w:hAnsi="Times New Roman" w:cs="Times New Roman"/>
          <w:sz w:val="26"/>
          <w:szCs w:val="26"/>
        </w:rPr>
        <w:t>Рассмотрев протест Воронежской межрайонной природоохранной прокуратуры</w:t>
      </w:r>
      <w:r w:rsidR="00E163A8" w:rsidRPr="001A2D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DAF">
        <w:rPr>
          <w:rFonts w:ascii="Times New Roman" w:eastAsia="Times New Roman" w:hAnsi="Times New Roman" w:cs="Times New Roman"/>
          <w:sz w:val="26"/>
          <w:szCs w:val="26"/>
        </w:rPr>
        <w:t>от 30.05.2022 №2-1-2022 на решение Совета народных депутатов Кондрашкинского сельского поселения Каширского муниципального района Воронежской области от 24.0</w:t>
      </w:r>
      <w:r w:rsidR="00B85616" w:rsidRPr="001A2DA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A2DAF">
        <w:rPr>
          <w:rFonts w:ascii="Times New Roman" w:eastAsia="Times New Roman" w:hAnsi="Times New Roman" w:cs="Times New Roman"/>
          <w:sz w:val="26"/>
          <w:szCs w:val="26"/>
        </w:rPr>
        <w:t xml:space="preserve">.2018 №101 «Об утверждении Правил благоустройства Кондрашкинского сельского поселения Каширского муниципального района Воронежской области», с целью приведения данного решения в соответствие с действующим законодательством, Совет народных депутатов Кондрашкинского сельского поселения </w:t>
      </w:r>
    </w:p>
    <w:p w:rsidR="00E163A8" w:rsidRPr="001A2DAF" w:rsidRDefault="00BD03E0" w:rsidP="00BD03E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A2DAF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BD03E0" w:rsidRPr="001A2DAF" w:rsidRDefault="00B85616" w:rsidP="001A2DAF">
      <w:pPr>
        <w:pStyle w:val="a3"/>
        <w:numPr>
          <w:ilvl w:val="0"/>
          <w:numId w:val="1"/>
        </w:numPr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AF">
        <w:rPr>
          <w:rFonts w:ascii="Times New Roman" w:eastAsia="Times New Roman" w:hAnsi="Times New Roman" w:cs="Times New Roman"/>
          <w:sz w:val="26"/>
          <w:szCs w:val="26"/>
        </w:rPr>
        <w:t>Внести изменения в Правила благоустройства Кондрашкинского сельского поселения Каширского муниципального района Воронежской области, утвержденные решением Совета народных депутатов Кондрашкинского сельского поселения от 24.08.2022 №101:</w:t>
      </w:r>
    </w:p>
    <w:p w:rsidR="00222F8D" w:rsidRPr="001A2DAF" w:rsidRDefault="00222F8D" w:rsidP="001A2DAF">
      <w:pPr>
        <w:pStyle w:val="a3"/>
        <w:numPr>
          <w:ilvl w:val="1"/>
          <w:numId w:val="1"/>
        </w:numPr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AF">
        <w:rPr>
          <w:rFonts w:ascii="Times New Roman" w:eastAsia="Times New Roman" w:hAnsi="Times New Roman" w:cs="Times New Roman"/>
          <w:sz w:val="26"/>
          <w:szCs w:val="26"/>
        </w:rPr>
        <w:t xml:space="preserve"> абзац </w:t>
      </w:r>
      <w:r w:rsidRPr="001A2DAF">
        <w:rPr>
          <w:rFonts w:ascii="Times New Roman" w:eastAsia="Times New Roman" w:hAnsi="Times New Roman" w:cs="Times New Roman"/>
          <w:sz w:val="26"/>
          <w:szCs w:val="26"/>
        </w:rPr>
        <w:t>семьдесят четвертый</w:t>
      </w:r>
      <w:r w:rsidRPr="001A2DAF">
        <w:rPr>
          <w:rFonts w:ascii="Times New Roman" w:eastAsia="Times New Roman" w:hAnsi="Times New Roman" w:cs="Times New Roman"/>
          <w:sz w:val="26"/>
          <w:szCs w:val="26"/>
        </w:rPr>
        <w:t xml:space="preserve"> статьи </w:t>
      </w:r>
      <w:r w:rsidRPr="001A2DA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A2DAF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A6178" w:rsidRPr="001A2DAF" w:rsidRDefault="00222F8D" w:rsidP="001A2DAF">
      <w:pPr>
        <w:pStyle w:val="a3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A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0324D" w:rsidRPr="001A2DAF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A2DAF">
        <w:rPr>
          <w:rFonts w:ascii="Times New Roman" w:eastAsia="Times New Roman" w:hAnsi="Times New Roman" w:cs="Times New Roman"/>
          <w:sz w:val="26"/>
          <w:szCs w:val="26"/>
        </w:rPr>
        <w:t xml:space="preserve">ранспортирование отходов - перевозка отходов автомобильным, железнодорожным, воздушным, внутренним водным и морским транспортом в пределах территории Российской Федерации, в том числе по автомобильным дорогам и железнодорожным путям, осуществляемая вне границ земельного участка, находящегося в собственности индивидуального предпринимателя или </w:t>
      </w:r>
      <w:r w:rsidRPr="001A2DAF">
        <w:rPr>
          <w:rFonts w:ascii="Times New Roman" w:eastAsia="Times New Roman" w:hAnsi="Times New Roman" w:cs="Times New Roman"/>
          <w:sz w:val="26"/>
          <w:szCs w:val="26"/>
        </w:rPr>
        <w:t>юридического лица,</w:t>
      </w:r>
      <w:r w:rsidRPr="001A2DAF">
        <w:rPr>
          <w:rFonts w:ascii="Times New Roman" w:eastAsia="Times New Roman" w:hAnsi="Times New Roman" w:cs="Times New Roman"/>
          <w:sz w:val="26"/>
          <w:szCs w:val="26"/>
        </w:rPr>
        <w:t xml:space="preserve"> либо предоставленного им на иных правах;</w:t>
      </w:r>
      <w:r w:rsidRPr="001A2DAF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A2DA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53341" w:rsidRPr="001A2DAF" w:rsidRDefault="00253341" w:rsidP="001A2DAF">
      <w:pPr>
        <w:pStyle w:val="a3"/>
        <w:numPr>
          <w:ilvl w:val="1"/>
          <w:numId w:val="1"/>
        </w:numPr>
        <w:spacing w:after="0" w:line="240" w:lineRule="auto"/>
        <w:ind w:left="567" w:right="-1" w:hanging="567"/>
        <w:jc w:val="both"/>
        <w:rPr>
          <w:sz w:val="26"/>
          <w:szCs w:val="26"/>
        </w:rPr>
      </w:pPr>
      <w:r w:rsidRPr="001A2DAF">
        <w:rPr>
          <w:rFonts w:ascii="Times New Roman" w:eastAsia="Times New Roman" w:hAnsi="Times New Roman" w:cs="Times New Roman"/>
          <w:sz w:val="26"/>
          <w:szCs w:val="26"/>
        </w:rPr>
        <w:t>Пункт 3.2.1. статьи 3 дополнить абзацем:</w:t>
      </w:r>
    </w:p>
    <w:p w:rsidR="00253341" w:rsidRPr="001A2DAF" w:rsidRDefault="0080324D" w:rsidP="001A2DAF">
      <w:pPr>
        <w:pStyle w:val="a3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1A2DA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53341" w:rsidRPr="001A2DAF">
        <w:rPr>
          <w:rFonts w:ascii="Times New Roman" w:eastAsia="Times New Roman" w:hAnsi="Times New Roman" w:cs="Times New Roman"/>
          <w:sz w:val="26"/>
          <w:szCs w:val="26"/>
        </w:rPr>
        <w:t>Складирование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разрешается с письменного согласия регионального оператора</w:t>
      </w:r>
      <w:r w:rsidRPr="001A2DAF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0324D" w:rsidRPr="001A2DAF" w:rsidRDefault="0080324D" w:rsidP="001A2DAF">
      <w:pPr>
        <w:pStyle w:val="a3"/>
        <w:numPr>
          <w:ilvl w:val="0"/>
          <w:numId w:val="1"/>
        </w:num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6"/>
          <w:szCs w:val="26"/>
        </w:rPr>
      </w:pPr>
      <w:r w:rsidRPr="001A2DAF">
        <w:rPr>
          <w:rFonts w:ascii="Times New Roman" w:hAnsi="Times New Roman" w:cs="Times New Roman"/>
          <w:sz w:val="26"/>
          <w:szCs w:val="26"/>
        </w:rPr>
        <w:t>Опубликовать настоящее решение в «Вестнике муниципальных правовых актов Кондрашкинского сельского поселения Каширского муниципального района Воронежской области»</w:t>
      </w:r>
    </w:p>
    <w:p w:rsidR="0080324D" w:rsidRPr="001A2DAF" w:rsidRDefault="0080324D" w:rsidP="001A2DAF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0324D" w:rsidRPr="001A2DAF" w:rsidRDefault="0080324D" w:rsidP="0080324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1A2DAF">
        <w:rPr>
          <w:rFonts w:ascii="Times New Roman" w:hAnsi="Times New Roman" w:cs="Times New Roman"/>
          <w:sz w:val="26"/>
          <w:szCs w:val="26"/>
        </w:rPr>
        <w:t xml:space="preserve">Глава Кондрашкинского </w:t>
      </w:r>
    </w:p>
    <w:p w:rsidR="0080324D" w:rsidRPr="001A2DAF" w:rsidRDefault="0080324D" w:rsidP="0080324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1A2DAF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В.И.Горбатов</w:t>
      </w:r>
    </w:p>
    <w:sectPr w:rsidR="0080324D" w:rsidRPr="001A2DAF" w:rsidSect="001F014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E7B98"/>
    <w:multiLevelType w:val="multilevel"/>
    <w:tmpl w:val="EC68E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2D"/>
    <w:rsid w:val="001A2DAF"/>
    <w:rsid w:val="001F0146"/>
    <w:rsid w:val="00222F8D"/>
    <w:rsid w:val="00253341"/>
    <w:rsid w:val="00541378"/>
    <w:rsid w:val="0080324D"/>
    <w:rsid w:val="00B85616"/>
    <w:rsid w:val="00BD03E0"/>
    <w:rsid w:val="00C2042D"/>
    <w:rsid w:val="00E163A8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A1DC8-A253-4180-A661-0B69828F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2022-06-16T11:08:00Z</dcterms:created>
  <dcterms:modified xsi:type="dcterms:W3CDTF">2022-06-16T11:11:00Z</dcterms:modified>
</cp:coreProperties>
</file>