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B5FB" w14:textId="77777777" w:rsidR="00BF6DF6" w:rsidRDefault="00BF6DF6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</w:p>
    <w:p w14:paraId="495E1EA1" w14:textId="30F65206" w:rsidR="00DC4DE9" w:rsidRPr="00F33FB8" w:rsidRDefault="00BF6DF6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КОНДРАШКИНСКОГО</w:t>
      </w:r>
      <w:r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74B5831F" w14:textId="77777777" w:rsidR="00BF6DF6" w:rsidRDefault="00BF6DF6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РАЙОНА </w:t>
      </w:r>
    </w:p>
    <w:p w14:paraId="3AC9F409" w14:textId="72743F62" w:rsidR="00DC4DE9" w:rsidRDefault="00BF6DF6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70B08E01" w14:textId="77777777" w:rsidR="00BF6DF6" w:rsidRPr="00F33FB8" w:rsidRDefault="00BF6DF6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3C62C" w14:textId="28F44D90" w:rsidR="00DC4DE9" w:rsidRPr="00F33FB8" w:rsidRDefault="00BF6DF6" w:rsidP="00DC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5F67C12" w14:textId="77777777" w:rsidR="00DC4DE9" w:rsidRPr="00F33FB8" w:rsidRDefault="00DC4DE9" w:rsidP="00DC4D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02A291" w14:textId="6E24C28B" w:rsidR="00DC4DE9" w:rsidRPr="00F33FB8" w:rsidRDefault="00BF6DF6" w:rsidP="00DC4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4DE9"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DC4DE9"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ода.             </w:t>
      </w:r>
      <w:r w:rsidR="00DC4DE9"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E9" w:rsidRPr="00F3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14:paraId="39250F51" w14:textId="77777777" w:rsidR="00DC4DE9" w:rsidRDefault="00DC4DE9" w:rsidP="00DC4DE9">
      <w:pPr>
        <w:spacing w:line="240" w:lineRule="auto"/>
        <w:rPr>
          <w:rFonts w:ascii="Times New Roman" w:hAnsi="Times New Roman" w:cs="Times New Roman"/>
        </w:rPr>
      </w:pPr>
    </w:p>
    <w:p w14:paraId="363A44CD" w14:textId="38C2B478" w:rsidR="00670CA1" w:rsidRPr="00DC4DE9" w:rsidRDefault="00670CA1" w:rsidP="00BF6DF6">
      <w:pPr>
        <w:pStyle w:val="a6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>Об обращении в Избирательную комиссию</w:t>
      </w:r>
      <w:r w:rsidR="00BF6DF6">
        <w:rPr>
          <w:rFonts w:ascii="Times New Roman" w:hAnsi="Times New Roman" w:cs="Times New Roman"/>
          <w:sz w:val="28"/>
          <w:szCs w:val="28"/>
        </w:rPr>
        <w:t xml:space="preserve"> </w:t>
      </w:r>
      <w:r w:rsidRPr="00DC4DE9">
        <w:rPr>
          <w:rFonts w:ascii="Times New Roman" w:hAnsi="Times New Roman" w:cs="Times New Roman"/>
          <w:sz w:val="28"/>
          <w:szCs w:val="28"/>
        </w:rPr>
        <w:t>Воронежской области о возложении полномочий избирательной комиссии</w:t>
      </w:r>
      <w:r w:rsidR="00BF6DF6">
        <w:rPr>
          <w:rFonts w:ascii="Times New Roman" w:hAnsi="Times New Roman" w:cs="Times New Roman"/>
          <w:sz w:val="28"/>
          <w:szCs w:val="28"/>
        </w:rPr>
        <w:t xml:space="preserve"> Кондрашкинского</w:t>
      </w:r>
      <w:r w:rsidR="00DC4DE9">
        <w:rPr>
          <w:rFonts w:ascii="Times New Roman" w:hAnsi="Times New Roman" w:cs="Times New Roman"/>
          <w:sz w:val="28"/>
          <w:szCs w:val="28"/>
        </w:rPr>
        <w:t xml:space="preserve"> </w:t>
      </w:r>
      <w:r w:rsidR="00F74307" w:rsidRPr="00DC4DE9">
        <w:rPr>
          <w:rFonts w:ascii="Times New Roman" w:hAnsi="Times New Roman" w:cs="Times New Roman"/>
          <w:sz w:val="28"/>
          <w:szCs w:val="28"/>
        </w:rPr>
        <w:t>сельского</w:t>
      </w:r>
      <w:r w:rsidR="00F56CC3" w:rsidRPr="00DC4DE9">
        <w:rPr>
          <w:rFonts w:ascii="Times New Roman" w:hAnsi="Times New Roman" w:cs="Times New Roman"/>
          <w:sz w:val="28"/>
          <w:szCs w:val="28"/>
        </w:rPr>
        <w:t xml:space="preserve"> </w:t>
      </w:r>
      <w:r w:rsidRPr="00DC4DE9">
        <w:rPr>
          <w:rFonts w:ascii="Times New Roman" w:hAnsi="Times New Roman" w:cs="Times New Roman"/>
          <w:sz w:val="28"/>
          <w:szCs w:val="28"/>
        </w:rPr>
        <w:t>поселения</w:t>
      </w:r>
      <w:r w:rsidR="00BF6DF6">
        <w:rPr>
          <w:rFonts w:ascii="Times New Roman" w:hAnsi="Times New Roman" w:cs="Times New Roman"/>
          <w:sz w:val="28"/>
          <w:szCs w:val="28"/>
        </w:rPr>
        <w:t xml:space="preserve"> </w:t>
      </w:r>
      <w:r w:rsidR="00F74307" w:rsidRPr="00DC4DE9">
        <w:rPr>
          <w:rFonts w:ascii="Times New Roman" w:hAnsi="Times New Roman" w:cs="Times New Roman"/>
          <w:sz w:val="28"/>
          <w:szCs w:val="28"/>
        </w:rPr>
        <w:t>Каширского</w:t>
      </w:r>
      <w:r w:rsidRPr="00DC4DE9">
        <w:rPr>
          <w:rFonts w:ascii="Times New Roman" w:hAnsi="Times New Roman" w:cs="Times New Roman"/>
          <w:sz w:val="28"/>
          <w:szCs w:val="28"/>
        </w:rPr>
        <w:t xml:space="preserve"> муниципального района на Территориальную избирательную</w:t>
      </w:r>
      <w:r w:rsidR="00BF6DF6">
        <w:rPr>
          <w:rFonts w:ascii="Times New Roman" w:hAnsi="Times New Roman" w:cs="Times New Roman"/>
          <w:sz w:val="28"/>
          <w:szCs w:val="28"/>
        </w:rPr>
        <w:t xml:space="preserve"> </w:t>
      </w:r>
      <w:r w:rsidR="00F74307" w:rsidRPr="00DC4DE9">
        <w:rPr>
          <w:rFonts w:ascii="Times New Roman" w:hAnsi="Times New Roman" w:cs="Times New Roman"/>
          <w:sz w:val="28"/>
          <w:szCs w:val="28"/>
        </w:rPr>
        <w:t>комиссию Каширского</w:t>
      </w:r>
      <w:r w:rsidRPr="00DC4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46E2C89" w14:textId="66781805" w:rsidR="00670CA1" w:rsidRPr="00DC4DE9" w:rsidRDefault="00670CA1" w:rsidP="00DC4D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9F8437E" w14:textId="77777777" w:rsidR="00BF6DF6" w:rsidRDefault="00670CA1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EF572B" w:rsidRPr="00DC4DE9">
        <w:rPr>
          <w:rFonts w:ascii="Times New Roman" w:hAnsi="Times New Roman" w:cs="Times New Roman"/>
          <w:sz w:val="28"/>
          <w:szCs w:val="28"/>
        </w:rPr>
        <w:t>, пунктом 5 статьи 25 Закона Воронежской области от 27 июня 2007 года № 87-ОЗ «Избирательный кодекс Воронежской области»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BF6DF6">
        <w:rPr>
          <w:rFonts w:ascii="Times New Roman" w:hAnsi="Times New Roman" w:cs="Times New Roman"/>
          <w:sz w:val="28"/>
          <w:szCs w:val="28"/>
        </w:rPr>
        <w:t>Кондрашкинского</w:t>
      </w:r>
      <w:r w:rsidR="00DC4DE9">
        <w:rPr>
          <w:rFonts w:ascii="Times New Roman" w:hAnsi="Times New Roman" w:cs="Times New Roman"/>
          <w:sz w:val="28"/>
          <w:szCs w:val="28"/>
        </w:rPr>
        <w:t xml:space="preserve"> </w:t>
      </w:r>
      <w:r w:rsidR="00F74307" w:rsidRPr="00DC4DE9">
        <w:rPr>
          <w:rFonts w:ascii="Times New Roman" w:hAnsi="Times New Roman" w:cs="Times New Roman"/>
          <w:sz w:val="28"/>
          <w:szCs w:val="28"/>
        </w:rPr>
        <w:t>сельского</w:t>
      </w:r>
      <w:r w:rsidR="00F56CC3" w:rsidRPr="00DC4DE9">
        <w:rPr>
          <w:rFonts w:ascii="Times New Roman" w:hAnsi="Times New Roman" w:cs="Times New Roman"/>
          <w:sz w:val="28"/>
          <w:szCs w:val="28"/>
        </w:rPr>
        <w:t xml:space="preserve"> 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74307" w:rsidRPr="00DC4DE9">
        <w:rPr>
          <w:rFonts w:ascii="Times New Roman" w:hAnsi="Times New Roman" w:cs="Times New Roman"/>
          <w:sz w:val="28"/>
          <w:szCs w:val="28"/>
        </w:rPr>
        <w:t>Каширского му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ниципального района Воронежской области </w:t>
      </w:r>
    </w:p>
    <w:p w14:paraId="41AF6939" w14:textId="24421D08" w:rsidR="00670CA1" w:rsidRDefault="0005019C" w:rsidP="00BF6DF6">
      <w:pPr>
        <w:pStyle w:val="a6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>решил:</w:t>
      </w:r>
    </w:p>
    <w:p w14:paraId="291FAEE8" w14:textId="16E3C251" w:rsidR="00DC4DE9" w:rsidRDefault="00DC4DE9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1648774" w14:textId="4260C531" w:rsidR="0005019C" w:rsidRPr="00DC4DE9" w:rsidRDefault="00DC4DE9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 xml:space="preserve">1. 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Воронежской области с ходатайством о возложении полномочий избирательной комиссии </w:t>
      </w:r>
      <w:r w:rsidR="00BF6DF6">
        <w:rPr>
          <w:rFonts w:ascii="Times New Roman" w:hAnsi="Times New Roman" w:cs="Times New Roman"/>
          <w:sz w:val="28"/>
          <w:szCs w:val="28"/>
        </w:rPr>
        <w:t>Кондрашкинского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07" w:rsidRPr="00DC4DE9">
        <w:rPr>
          <w:rFonts w:ascii="Times New Roman" w:hAnsi="Times New Roman" w:cs="Times New Roman"/>
          <w:sz w:val="28"/>
          <w:szCs w:val="28"/>
        </w:rPr>
        <w:t>сельского</w:t>
      </w:r>
      <w:r w:rsidR="00F56CC3" w:rsidRPr="00DC4DE9">
        <w:rPr>
          <w:rFonts w:ascii="Times New Roman" w:hAnsi="Times New Roman" w:cs="Times New Roman"/>
          <w:sz w:val="28"/>
          <w:szCs w:val="28"/>
        </w:rPr>
        <w:t xml:space="preserve"> 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74307" w:rsidRPr="00DC4DE9">
        <w:rPr>
          <w:rFonts w:ascii="Times New Roman" w:hAnsi="Times New Roman" w:cs="Times New Roman"/>
          <w:sz w:val="28"/>
          <w:szCs w:val="28"/>
        </w:rPr>
        <w:t>Каширского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Территориальную</w:t>
      </w:r>
      <w:r w:rsidR="00F56CC3" w:rsidRPr="00DC4DE9">
        <w:rPr>
          <w:rFonts w:ascii="Times New Roman" w:hAnsi="Times New Roman" w:cs="Times New Roman"/>
          <w:sz w:val="28"/>
          <w:szCs w:val="28"/>
        </w:rPr>
        <w:t xml:space="preserve"> избирательную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F74307" w:rsidRPr="00DC4DE9">
        <w:rPr>
          <w:rFonts w:ascii="Times New Roman" w:hAnsi="Times New Roman" w:cs="Times New Roman"/>
          <w:sz w:val="28"/>
          <w:szCs w:val="28"/>
        </w:rPr>
        <w:t>Каширского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 района, действующую в границах муниципального образования.</w:t>
      </w:r>
    </w:p>
    <w:p w14:paraId="08AD1528" w14:textId="40AADA1B" w:rsidR="0005019C" w:rsidRPr="00DC4DE9" w:rsidRDefault="00DC4DE9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 xml:space="preserve">2. </w:t>
      </w:r>
      <w:r w:rsidR="0005019C" w:rsidRPr="00DC4DE9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Воронежской области.</w:t>
      </w:r>
    </w:p>
    <w:p w14:paraId="731152DB" w14:textId="63222F07" w:rsidR="0005019C" w:rsidRPr="00DC4DE9" w:rsidRDefault="00DC4DE9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 xml:space="preserve">3. </w:t>
      </w:r>
      <w:r w:rsidR="00BF6DF6">
        <w:rPr>
          <w:rFonts w:ascii="Times New Roman" w:hAnsi="Times New Roman" w:cs="Times New Roman"/>
          <w:sz w:val="28"/>
          <w:szCs w:val="28"/>
        </w:rPr>
        <w:t>О</w:t>
      </w:r>
      <w:r w:rsidR="00F33FB8" w:rsidRPr="00F33FB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 w:rsidR="00BF6DF6" w:rsidRPr="00BF6DF6">
        <w:rPr>
          <w:rFonts w:ascii="Times New Roman" w:hAnsi="Times New Roman" w:cs="Times New Roman"/>
          <w:sz w:val="28"/>
          <w:szCs w:val="28"/>
        </w:rPr>
        <w:t>«Вестнике муниципальных правовых актов Кондрашкинского сельского поселения Каширского муниципального района Воронежской области»</w:t>
      </w:r>
      <w:r w:rsidR="00BF6DF6">
        <w:rPr>
          <w:rFonts w:ascii="Times New Roman" w:hAnsi="Times New Roman" w:cs="Times New Roman"/>
          <w:sz w:val="28"/>
          <w:szCs w:val="28"/>
        </w:rPr>
        <w:t xml:space="preserve"> </w:t>
      </w:r>
      <w:r w:rsidR="00F33FB8" w:rsidRPr="00F33FB8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1A5BC4">
        <w:rPr>
          <w:rFonts w:ascii="Times New Roman" w:hAnsi="Times New Roman" w:cs="Times New Roman"/>
          <w:sz w:val="28"/>
          <w:szCs w:val="28"/>
        </w:rPr>
        <w:t>Кондрашкинского</w:t>
      </w:r>
      <w:r w:rsidR="00F33FB8" w:rsidRPr="00F33FB8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 сети Интернет</w:t>
      </w:r>
      <w:r w:rsidR="0005019C" w:rsidRPr="00DC4DE9">
        <w:rPr>
          <w:rFonts w:ascii="Times New Roman" w:hAnsi="Times New Roman" w:cs="Times New Roman"/>
          <w:sz w:val="28"/>
          <w:szCs w:val="28"/>
        </w:rPr>
        <w:t>.</w:t>
      </w:r>
      <w:r w:rsidR="00BF6DF6" w:rsidRPr="00BF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49128" w14:textId="0620DB82" w:rsidR="0005019C" w:rsidRPr="00DC4DE9" w:rsidRDefault="00DC4DE9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 xml:space="preserve">4. </w:t>
      </w:r>
      <w:r w:rsidR="0005019C" w:rsidRPr="00DC4D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1A5BC4">
        <w:rPr>
          <w:rFonts w:ascii="Times New Roman" w:hAnsi="Times New Roman" w:cs="Times New Roman"/>
          <w:sz w:val="28"/>
          <w:szCs w:val="28"/>
        </w:rPr>
        <w:t>Кондрашкинского</w:t>
      </w:r>
      <w:r w:rsidR="001A5BC4">
        <w:rPr>
          <w:rFonts w:ascii="Times New Roman" w:hAnsi="Times New Roman" w:cs="Times New Roman"/>
          <w:sz w:val="28"/>
          <w:szCs w:val="28"/>
        </w:rPr>
        <w:t xml:space="preserve"> </w:t>
      </w:r>
      <w:r w:rsidR="00F74307" w:rsidRPr="00DC4DE9">
        <w:rPr>
          <w:rFonts w:ascii="Times New Roman" w:hAnsi="Times New Roman" w:cs="Times New Roman"/>
          <w:sz w:val="28"/>
          <w:szCs w:val="28"/>
        </w:rPr>
        <w:t>сельского</w:t>
      </w:r>
      <w:r w:rsidR="00DA2CA3" w:rsidRPr="00DC4DE9">
        <w:rPr>
          <w:rFonts w:ascii="Times New Roman" w:hAnsi="Times New Roman" w:cs="Times New Roman"/>
          <w:sz w:val="28"/>
          <w:szCs w:val="28"/>
        </w:rPr>
        <w:t xml:space="preserve"> </w:t>
      </w:r>
      <w:r w:rsidR="0005019C" w:rsidRPr="00DC4DE9">
        <w:rPr>
          <w:rFonts w:ascii="Times New Roman" w:hAnsi="Times New Roman" w:cs="Times New Roman"/>
          <w:sz w:val="28"/>
          <w:szCs w:val="28"/>
        </w:rPr>
        <w:t>поселения.</w:t>
      </w:r>
    </w:p>
    <w:p w14:paraId="16619BDA" w14:textId="20126744" w:rsidR="004F0F7E" w:rsidRDefault="004F0F7E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45447A" w14:textId="77777777" w:rsidR="00C61B11" w:rsidRPr="00DC4DE9" w:rsidRDefault="00C61B11" w:rsidP="00DC4DE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3EEC03" w14:textId="500D2DB7" w:rsidR="00DC4DE9" w:rsidRDefault="004F0F7E" w:rsidP="00F33F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5BC4">
        <w:rPr>
          <w:rFonts w:ascii="Times New Roman" w:hAnsi="Times New Roman" w:cs="Times New Roman"/>
          <w:sz w:val="28"/>
          <w:szCs w:val="28"/>
        </w:rPr>
        <w:t>Кондрашкинского</w:t>
      </w:r>
    </w:p>
    <w:p w14:paraId="13D6E8F2" w14:textId="59DBD730" w:rsidR="002A79A7" w:rsidRDefault="00F74307" w:rsidP="00F33F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>сельского</w:t>
      </w:r>
      <w:r w:rsidR="00DA2CA3" w:rsidRPr="00DC4DE9">
        <w:rPr>
          <w:rFonts w:ascii="Times New Roman" w:hAnsi="Times New Roman" w:cs="Times New Roman"/>
          <w:sz w:val="28"/>
          <w:szCs w:val="28"/>
        </w:rPr>
        <w:t xml:space="preserve"> </w:t>
      </w:r>
      <w:r w:rsidR="004F0F7E" w:rsidRPr="00DC4DE9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F33FB8">
        <w:rPr>
          <w:rFonts w:ascii="Times New Roman" w:hAnsi="Times New Roman" w:cs="Times New Roman"/>
          <w:sz w:val="28"/>
          <w:szCs w:val="28"/>
        </w:rPr>
        <w:t xml:space="preserve">   </w:t>
      </w:r>
      <w:r w:rsidR="004F0F7E" w:rsidRPr="00DC4DE9">
        <w:rPr>
          <w:rFonts w:ascii="Times New Roman" w:hAnsi="Times New Roman" w:cs="Times New Roman"/>
          <w:sz w:val="28"/>
          <w:szCs w:val="28"/>
        </w:rPr>
        <w:t xml:space="preserve">      </w:t>
      </w:r>
      <w:r w:rsidR="00DC4DE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5BC4">
        <w:rPr>
          <w:rFonts w:ascii="Times New Roman" w:hAnsi="Times New Roman" w:cs="Times New Roman"/>
          <w:sz w:val="28"/>
          <w:szCs w:val="28"/>
        </w:rPr>
        <w:t xml:space="preserve">             В.И.Горбатов</w:t>
      </w:r>
      <w:bookmarkStart w:id="0" w:name="_GoBack"/>
      <w:bookmarkEnd w:id="0"/>
    </w:p>
    <w:p w14:paraId="39A4B876" w14:textId="71B924B5" w:rsidR="004F0F7E" w:rsidRPr="00DC4DE9" w:rsidRDefault="004F0F7E" w:rsidP="00F33F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4D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4F0F7E" w:rsidRPr="00DC4DE9" w:rsidSect="00F33FB8">
      <w:type w:val="oddPage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A"/>
    <w:rsid w:val="0005019C"/>
    <w:rsid w:val="00102B6E"/>
    <w:rsid w:val="001A5BC4"/>
    <w:rsid w:val="001E037A"/>
    <w:rsid w:val="00237707"/>
    <w:rsid w:val="002A79A7"/>
    <w:rsid w:val="00464DDA"/>
    <w:rsid w:val="004F0F7E"/>
    <w:rsid w:val="00670CA1"/>
    <w:rsid w:val="007B0641"/>
    <w:rsid w:val="00AA5EA2"/>
    <w:rsid w:val="00BF6DF6"/>
    <w:rsid w:val="00C23D7E"/>
    <w:rsid w:val="00C61B11"/>
    <w:rsid w:val="00CF61A1"/>
    <w:rsid w:val="00DA2CA3"/>
    <w:rsid w:val="00DC4DE9"/>
    <w:rsid w:val="00EF572B"/>
    <w:rsid w:val="00F33FB8"/>
    <w:rsid w:val="00F56CC3"/>
    <w:rsid w:val="00F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752E"/>
  <w15:chartTrackingRefBased/>
  <w15:docId w15:val="{A92C749B-4EAC-4CF1-B59B-F76BB99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4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2022-03-14T08:33:00Z</cp:lastPrinted>
  <dcterms:created xsi:type="dcterms:W3CDTF">2022-03-14T08:32:00Z</dcterms:created>
  <dcterms:modified xsi:type="dcterms:W3CDTF">2022-03-15T10:33:00Z</dcterms:modified>
</cp:coreProperties>
</file>