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58" w:rsidRPr="00B7246E" w:rsidRDefault="00F06A4B" w:rsidP="00813547">
      <w:pPr>
        <w:ind w:right="-285"/>
        <w:jc w:val="center"/>
        <w:rPr>
          <w:bCs/>
          <w:color w:val="000000"/>
          <w:sz w:val="28"/>
          <w:szCs w:val="28"/>
        </w:rPr>
      </w:pPr>
      <w:r w:rsidRPr="00B7246E">
        <w:rPr>
          <w:bCs/>
          <w:color w:val="000000"/>
          <w:sz w:val="28"/>
          <w:szCs w:val="28"/>
        </w:rPr>
        <w:t>СОВЕТ НАРОДНЫХ ДЕПУТАТОВ</w:t>
      </w:r>
    </w:p>
    <w:p w:rsidR="00813547" w:rsidRPr="00B7246E" w:rsidRDefault="00D17346" w:rsidP="00813547">
      <w:pPr>
        <w:ind w:right="-285"/>
        <w:jc w:val="center"/>
        <w:rPr>
          <w:bCs/>
          <w:color w:val="000000"/>
          <w:sz w:val="28"/>
          <w:szCs w:val="28"/>
        </w:rPr>
      </w:pPr>
      <w:r w:rsidRPr="00B7246E">
        <w:rPr>
          <w:bCs/>
          <w:color w:val="000000"/>
          <w:sz w:val="28"/>
          <w:szCs w:val="28"/>
        </w:rPr>
        <w:t>КОНДРАШКИН</w:t>
      </w:r>
      <w:r w:rsidR="00813547" w:rsidRPr="00B7246E">
        <w:rPr>
          <w:bCs/>
          <w:color w:val="000000"/>
          <w:sz w:val="28"/>
          <w:szCs w:val="28"/>
        </w:rPr>
        <w:t>СКОГО СЕЛЬСКОГО ПОСЕЛЕНИЯ</w:t>
      </w:r>
    </w:p>
    <w:p w:rsidR="00A76858" w:rsidRPr="00B7246E" w:rsidRDefault="00813547" w:rsidP="00A76858">
      <w:pPr>
        <w:ind w:right="-285"/>
        <w:jc w:val="center"/>
        <w:rPr>
          <w:bCs/>
          <w:color w:val="000000"/>
          <w:sz w:val="28"/>
          <w:szCs w:val="28"/>
        </w:rPr>
      </w:pPr>
      <w:r w:rsidRPr="00B7246E">
        <w:rPr>
          <w:bCs/>
          <w:color w:val="000000"/>
          <w:sz w:val="28"/>
          <w:szCs w:val="28"/>
        </w:rPr>
        <w:t>КАШИРСКОГО МУНИЦИПАЛЬНОГО РАЙОНА</w:t>
      </w:r>
    </w:p>
    <w:p w:rsidR="00813547" w:rsidRPr="00B7246E" w:rsidRDefault="00813547" w:rsidP="00A76858">
      <w:pPr>
        <w:ind w:right="-285"/>
        <w:jc w:val="center"/>
        <w:rPr>
          <w:bCs/>
          <w:color w:val="000000"/>
          <w:sz w:val="28"/>
          <w:szCs w:val="28"/>
        </w:rPr>
      </w:pPr>
      <w:r w:rsidRPr="00B7246E">
        <w:rPr>
          <w:bCs/>
          <w:color w:val="000000"/>
          <w:sz w:val="28"/>
          <w:szCs w:val="28"/>
        </w:rPr>
        <w:t>ВОРОНЕЖСКОЙ ОБЛАСТИ</w:t>
      </w:r>
    </w:p>
    <w:p w:rsidR="008E1285" w:rsidRPr="00B7246E" w:rsidRDefault="008E1285" w:rsidP="00A76858">
      <w:pPr>
        <w:ind w:right="-285"/>
        <w:jc w:val="center"/>
        <w:rPr>
          <w:bCs/>
          <w:color w:val="000000"/>
          <w:sz w:val="28"/>
          <w:szCs w:val="28"/>
        </w:rPr>
      </w:pPr>
    </w:p>
    <w:p w:rsidR="00A76858" w:rsidRPr="00B7246E" w:rsidRDefault="00A76858" w:rsidP="00A76858">
      <w:pPr>
        <w:pStyle w:val="1"/>
        <w:ind w:right="-285"/>
        <w:jc w:val="center"/>
        <w:rPr>
          <w:rFonts w:ascii="Times New Roman" w:hAnsi="Times New Roman"/>
          <w:b w:val="0"/>
          <w:bCs/>
          <w:color w:val="000000"/>
          <w:sz w:val="32"/>
        </w:rPr>
      </w:pPr>
      <w:r w:rsidRPr="00B7246E">
        <w:rPr>
          <w:rFonts w:ascii="Times New Roman" w:hAnsi="Times New Roman"/>
          <w:b w:val="0"/>
          <w:bCs/>
          <w:color w:val="000000"/>
          <w:sz w:val="32"/>
        </w:rPr>
        <w:t>Р Е Ш Е Н И Е</w:t>
      </w:r>
    </w:p>
    <w:p w:rsidR="00A76858" w:rsidRPr="00B7246E" w:rsidRDefault="00A76858" w:rsidP="00A76858">
      <w:pPr>
        <w:jc w:val="center"/>
        <w:rPr>
          <w:color w:val="000000"/>
        </w:rPr>
      </w:pPr>
    </w:p>
    <w:p w:rsidR="00A76858" w:rsidRPr="00B7246E" w:rsidRDefault="00A76858" w:rsidP="00A76858">
      <w:pPr>
        <w:rPr>
          <w:color w:val="000000"/>
        </w:rPr>
      </w:pPr>
    </w:p>
    <w:p w:rsidR="00A76858" w:rsidRPr="00B7246E" w:rsidRDefault="00284728" w:rsidP="00A76858">
      <w:pPr>
        <w:rPr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t>от 15</w:t>
      </w:r>
      <w:r w:rsidR="000B250C" w:rsidRPr="00B7246E">
        <w:rPr>
          <w:color w:val="000000"/>
          <w:sz w:val="28"/>
          <w:szCs w:val="28"/>
        </w:rPr>
        <w:t xml:space="preserve"> </w:t>
      </w:r>
      <w:r w:rsidR="00A86204" w:rsidRPr="00B7246E">
        <w:rPr>
          <w:color w:val="000000"/>
          <w:sz w:val="28"/>
          <w:szCs w:val="28"/>
        </w:rPr>
        <w:t>сентября</w:t>
      </w:r>
      <w:r w:rsidR="00E74499" w:rsidRPr="00B7246E">
        <w:rPr>
          <w:color w:val="000000"/>
          <w:sz w:val="28"/>
          <w:szCs w:val="28"/>
        </w:rPr>
        <w:t xml:space="preserve"> </w:t>
      </w:r>
      <w:r w:rsidR="004E5037" w:rsidRPr="00B7246E">
        <w:rPr>
          <w:color w:val="000000"/>
          <w:sz w:val="28"/>
          <w:szCs w:val="28"/>
        </w:rPr>
        <w:t>20</w:t>
      </w:r>
      <w:r w:rsidR="00A86204" w:rsidRPr="00B7246E">
        <w:rPr>
          <w:color w:val="000000"/>
          <w:sz w:val="28"/>
          <w:szCs w:val="28"/>
        </w:rPr>
        <w:t>21</w:t>
      </w:r>
      <w:r w:rsidR="00D137D1" w:rsidRPr="00B7246E">
        <w:rPr>
          <w:color w:val="000000"/>
          <w:sz w:val="28"/>
          <w:szCs w:val="28"/>
        </w:rPr>
        <w:t xml:space="preserve"> года </w:t>
      </w:r>
      <w:r w:rsidR="004058B4" w:rsidRPr="00B7246E">
        <w:rPr>
          <w:color w:val="000000"/>
          <w:sz w:val="28"/>
          <w:szCs w:val="28"/>
        </w:rPr>
        <w:t xml:space="preserve">   </w:t>
      </w:r>
      <w:r w:rsidR="005B3F46" w:rsidRPr="00B7246E">
        <w:rPr>
          <w:color w:val="000000"/>
          <w:sz w:val="28"/>
          <w:szCs w:val="28"/>
        </w:rPr>
        <w:t xml:space="preserve">             </w:t>
      </w:r>
      <w:r w:rsidR="004058B4" w:rsidRPr="00B7246E">
        <w:rPr>
          <w:color w:val="000000"/>
          <w:sz w:val="28"/>
          <w:szCs w:val="28"/>
        </w:rPr>
        <w:t xml:space="preserve">  </w:t>
      </w:r>
      <w:r w:rsidR="00D137D1" w:rsidRPr="00B7246E">
        <w:rPr>
          <w:color w:val="000000"/>
          <w:sz w:val="28"/>
          <w:szCs w:val="28"/>
        </w:rPr>
        <w:t xml:space="preserve">№ </w:t>
      </w:r>
      <w:r w:rsidRPr="00B7246E">
        <w:rPr>
          <w:color w:val="000000"/>
          <w:sz w:val="28"/>
          <w:szCs w:val="28"/>
        </w:rPr>
        <w:t>32</w:t>
      </w:r>
    </w:p>
    <w:p w:rsidR="00A76858" w:rsidRPr="00B7246E" w:rsidRDefault="00A76858" w:rsidP="00A76858">
      <w:pPr>
        <w:jc w:val="center"/>
        <w:rPr>
          <w:color w:val="000000"/>
        </w:rPr>
      </w:pPr>
    </w:p>
    <w:p w:rsidR="00E11219" w:rsidRPr="00B7246E" w:rsidRDefault="00A86204" w:rsidP="00BD26E2">
      <w:pPr>
        <w:ind w:right="3118"/>
        <w:rPr>
          <w:color w:val="000000"/>
          <w:sz w:val="28"/>
          <w:szCs w:val="28"/>
        </w:rPr>
      </w:pPr>
      <w:r w:rsidRPr="00B7246E">
        <w:rPr>
          <w:bCs/>
          <w:color w:val="000000"/>
          <w:sz w:val="28"/>
          <w:szCs w:val="28"/>
        </w:rPr>
        <w:t>Об утверждении Положения о финансовом органе</w:t>
      </w:r>
      <w:r w:rsidR="00BD26E2">
        <w:rPr>
          <w:bCs/>
          <w:color w:val="000000"/>
          <w:sz w:val="28"/>
          <w:szCs w:val="28"/>
        </w:rPr>
        <w:t xml:space="preserve"> </w:t>
      </w:r>
      <w:r w:rsidRPr="00B7246E">
        <w:rPr>
          <w:bCs/>
          <w:color w:val="000000"/>
          <w:sz w:val="28"/>
          <w:szCs w:val="28"/>
        </w:rPr>
        <w:t>Кондрашкинского сельского поселения</w:t>
      </w:r>
    </w:p>
    <w:p w:rsidR="00F93D00" w:rsidRPr="00B7246E" w:rsidRDefault="00F93D00" w:rsidP="00A76858">
      <w:pPr>
        <w:rPr>
          <w:color w:val="000000"/>
          <w:sz w:val="28"/>
          <w:szCs w:val="28"/>
        </w:rPr>
      </w:pPr>
    </w:p>
    <w:p w:rsidR="00073605" w:rsidRPr="00B7246E" w:rsidRDefault="00073605" w:rsidP="00A76858">
      <w:pPr>
        <w:rPr>
          <w:color w:val="000000"/>
          <w:sz w:val="28"/>
          <w:szCs w:val="28"/>
        </w:rPr>
      </w:pPr>
    </w:p>
    <w:p w:rsidR="00A86204" w:rsidRPr="00B7246E" w:rsidRDefault="00A86204" w:rsidP="00BD26E2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Бюджетным кодексом Российской Федерации от 31.07.1998 № 145-ФЗ, Уставом Кондрашкинского сельского поселения,</w:t>
      </w:r>
      <w:r w:rsidR="00284728" w:rsidRPr="00B7246E">
        <w:rPr>
          <w:color w:val="000000"/>
          <w:sz w:val="28"/>
          <w:szCs w:val="28"/>
        </w:rPr>
        <w:t xml:space="preserve"> </w:t>
      </w:r>
      <w:r w:rsidRPr="00B7246E">
        <w:rPr>
          <w:color w:val="000000"/>
          <w:sz w:val="28"/>
          <w:szCs w:val="28"/>
        </w:rPr>
        <w:t>Совет народных депутатов Кондрашкинского сельского поселения Каширского муниципального района</w:t>
      </w:r>
    </w:p>
    <w:p w:rsidR="00284728" w:rsidRDefault="00284728" w:rsidP="0028472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D6C">
        <w:rPr>
          <w:sz w:val="28"/>
          <w:szCs w:val="28"/>
        </w:rPr>
        <w:t>Р Е Ш И Л:</w:t>
      </w:r>
    </w:p>
    <w:p w:rsidR="00A76858" w:rsidRPr="00B7246E" w:rsidRDefault="00A76858" w:rsidP="00A7685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4728" w:rsidRPr="00BD26E2" w:rsidRDefault="00A86204" w:rsidP="00BD26E2">
      <w:pPr>
        <w:pStyle w:val="af5"/>
        <w:numPr>
          <w:ilvl w:val="0"/>
          <w:numId w:val="23"/>
        </w:numPr>
        <w:jc w:val="both"/>
        <w:rPr>
          <w:sz w:val="28"/>
          <w:szCs w:val="28"/>
        </w:rPr>
      </w:pPr>
      <w:r w:rsidRPr="00BD26E2">
        <w:rPr>
          <w:sz w:val="28"/>
          <w:szCs w:val="28"/>
        </w:rPr>
        <w:t>Уполномочить администрацию Кондрашкинского сельского поселения Каширского муниципального района Воронежской области по выполнению функций финансового органа.</w:t>
      </w:r>
    </w:p>
    <w:p w:rsidR="00A86204" w:rsidRPr="00BD26E2" w:rsidRDefault="00A86204" w:rsidP="00BD26E2">
      <w:pPr>
        <w:pStyle w:val="af5"/>
        <w:numPr>
          <w:ilvl w:val="0"/>
          <w:numId w:val="23"/>
        </w:numPr>
        <w:jc w:val="both"/>
        <w:rPr>
          <w:sz w:val="28"/>
          <w:szCs w:val="28"/>
        </w:rPr>
      </w:pPr>
      <w:r w:rsidRPr="00BD26E2">
        <w:rPr>
          <w:sz w:val="28"/>
          <w:szCs w:val="28"/>
        </w:rPr>
        <w:t>Утвердить Положение о финансовом органе Кондрашкинского сельского поселения согласно приложению.</w:t>
      </w:r>
    </w:p>
    <w:p w:rsidR="00A86204" w:rsidRPr="00BD26E2" w:rsidRDefault="00284728" w:rsidP="00BD26E2">
      <w:pPr>
        <w:pStyle w:val="af5"/>
        <w:numPr>
          <w:ilvl w:val="0"/>
          <w:numId w:val="23"/>
        </w:numPr>
        <w:jc w:val="both"/>
        <w:rPr>
          <w:sz w:val="28"/>
          <w:szCs w:val="28"/>
        </w:rPr>
      </w:pPr>
      <w:r w:rsidRPr="00BD26E2">
        <w:rPr>
          <w:sz w:val="28"/>
          <w:szCs w:val="28"/>
        </w:rPr>
        <w:t>Контроль за</w:t>
      </w:r>
      <w:r w:rsidR="00A86204" w:rsidRPr="00BD26E2">
        <w:rPr>
          <w:sz w:val="28"/>
          <w:szCs w:val="28"/>
        </w:rPr>
        <w:t xml:space="preserve"> исполнением настоящего решения оставляю за собой.</w:t>
      </w:r>
    </w:p>
    <w:p w:rsidR="0020206F" w:rsidRPr="00B7246E" w:rsidRDefault="0020206F" w:rsidP="00BD26E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60AFF" w:rsidRPr="00B7246E" w:rsidRDefault="00360AFF" w:rsidP="00E44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0AFF" w:rsidRPr="00B7246E" w:rsidRDefault="000C1F5B" w:rsidP="00E4400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t xml:space="preserve">Глава </w:t>
      </w:r>
      <w:r w:rsidR="00D17346" w:rsidRPr="00B7246E">
        <w:rPr>
          <w:color w:val="000000"/>
          <w:sz w:val="28"/>
          <w:szCs w:val="28"/>
        </w:rPr>
        <w:t>Кондрашкинс</w:t>
      </w:r>
      <w:r w:rsidRPr="00B7246E">
        <w:rPr>
          <w:color w:val="000000"/>
          <w:sz w:val="28"/>
          <w:szCs w:val="28"/>
        </w:rPr>
        <w:t>кого</w:t>
      </w:r>
    </w:p>
    <w:p w:rsidR="005B3F46" w:rsidRPr="00B7246E" w:rsidRDefault="000C1F5B" w:rsidP="00E4400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t>сельского поселения</w:t>
      </w:r>
      <w:r w:rsidRPr="00B7246E">
        <w:rPr>
          <w:color w:val="000000"/>
          <w:sz w:val="28"/>
          <w:szCs w:val="28"/>
        </w:rPr>
        <w:tab/>
      </w:r>
      <w:r w:rsidRPr="00B7246E">
        <w:rPr>
          <w:color w:val="000000"/>
          <w:sz w:val="28"/>
          <w:szCs w:val="28"/>
        </w:rPr>
        <w:tab/>
      </w:r>
      <w:r w:rsidRPr="00B7246E">
        <w:rPr>
          <w:color w:val="000000"/>
          <w:sz w:val="28"/>
          <w:szCs w:val="28"/>
        </w:rPr>
        <w:tab/>
      </w:r>
      <w:r w:rsidRPr="00B7246E">
        <w:rPr>
          <w:color w:val="000000"/>
          <w:sz w:val="28"/>
          <w:szCs w:val="28"/>
        </w:rPr>
        <w:tab/>
      </w:r>
      <w:r w:rsidRPr="00B7246E">
        <w:rPr>
          <w:color w:val="000000"/>
          <w:sz w:val="28"/>
          <w:szCs w:val="28"/>
        </w:rPr>
        <w:tab/>
        <w:t xml:space="preserve">               </w:t>
      </w:r>
      <w:r w:rsidR="00D17346" w:rsidRPr="00B7246E">
        <w:rPr>
          <w:color w:val="000000"/>
          <w:sz w:val="28"/>
          <w:szCs w:val="28"/>
        </w:rPr>
        <w:t>В.И.</w:t>
      </w:r>
      <w:r w:rsidR="00F06A4B" w:rsidRPr="00B7246E">
        <w:rPr>
          <w:color w:val="000000"/>
          <w:sz w:val="28"/>
          <w:szCs w:val="28"/>
        </w:rPr>
        <w:t xml:space="preserve"> </w:t>
      </w:r>
      <w:r w:rsidR="00D17346" w:rsidRPr="00B7246E">
        <w:rPr>
          <w:color w:val="000000"/>
          <w:sz w:val="28"/>
          <w:szCs w:val="28"/>
        </w:rPr>
        <w:t>Горбатов</w:t>
      </w:r>
    </w:p>
    <w:p w:rsidR="00014912" w:rsidRPr="00B7246E" w:rsidRDefault="005B3F46" w:rsidP="00BD26E2">
      <w:pPr>
        <w:autoSpaceDE w:val="0"/>
        <w:autoSpaceDN w:val="0"/>
        <w:adjustRightInd w:val="0"/>
        <w:ind w:left="5103" w:right="141"/>
        <w:jc w:val="both"/>
        <w:rPr>
          <w:color w:val="000000"/>
        </w:rPr>
      </w:pPr>
      <w:r w:rsidRPr="00B7246E">
        <w:rPr>
          <w:color w:val="000000"/>
          <w:sz w:val="28"/>
          <w:szCs w:val="28"/>
        </w:rPr>
        <w:br w:type="page"/>
      </w:r>
      <w:r w:rsidR="00312894" w:rsidRPr="00B7246E">
        <w:rPr>
          <w:color w:val="000000"/>
        </w:rPr>
        <w:lastRenderedPageBreak/>
        <w:t>Приложение №1</w:t>
      </w:r>
    </w:p>
    <w:p w:rsidR="00312894" w:rsidRPr="00B7246E" w:rsidRDefault="00312894" w:rsidP="00BD26E2">
      <w:pPr>
        <w:tabs>
          <w:tab w:val="left" w:pos="5265"/>
        </w:tabs>
        <w:ind w:left="5103" w:right="141"/>
        <w:jc w:val="both"/>
        <w:rPr>
          <w:color w:val="000000"/>
        </w:rPr>
      </w:pPr>
      <w:r w:rsidRPr="00B7246E">
        <w:rPr>
          <w:color w:val="000000"/>
        </w:rPr>
        <w:t>к решению</w:t>
      </w:r>
      <w:r w:rsidR="00014912" w:rsidRPr="00B7246E">
        <w:rPr>
          <w:color w:val="000000"/>
        </w:rPr>
        <w:t xml:space="preserve"> </w:t>
      </w:r>
      <w:r w:rsidRPr="00B7246E">
        <w:rPr>
          <w:color w:val="000000"/>
        </w:rPr>
        <w:t>Совета народных депутатов</w:t>
      </w:r>
      <w:r w:rsidR="00014912" w:rsidRPr="00B7246E">
        <w:rPr>
          <w:color w:val="000000"/>
        </w:rPr>
        <w:t xml:space="preserve"> </w:t>
      </w:r>
      <w:r w:rsidRPr="00B7246E">
        <w:rPr>
          <w:color w:val="000000"/>
        </w:rPr>
        <w:t>Кондрашкинского сельского поселения</w:t>
      </w:r>
    </w:p>
    <w:p w:rsidR="00312894" w:rsidRPr="00B7246E" w:rsidRDefault="00312894" w:rsidP="00BD26E2">
      <w:pPr>
        <w:tabs>
          <w:tab w:val="left" w:pos="5265"/>
        </w:tabs>
        <w:ind w:left="5103" w:right="141"/>
        <w:jc w:val="both"/>
        <w:rPr>
          <w:color w:val="000000"/>
        </w:rPr>
      </w:pPr>
      <w:r w:rsidRPr="00B7246E">
        <w:rPr>
          <w:color w:val="000000"/>
        </w:rPr>
        <w:t xml:space="preserve">от </w:t>
      </w:r>
      <w:r w:rsidR="00610DBF" w:rsidRPr="00B7246E">
        <w:rPr>
          <w:color w:val="000000"/>
        </w:rPr>
        <w:t>15</w:t>
      </w:r>
      <w:r w:rsidRPr="00B7246E">
        <w:rPr>
          <w:color w:val="000000"/>
        </w:rPr>
        <w:t>.</w:t>
      </w:r>
      <w:r w:rsidR="00A86204" w:rsidRPr="00B7246E">
        <w:rPr>
          <w:color w:val="000000"/>
        </w:rPr>
        <w:t>09</w:t>
      </w:r>
      <w:r w:rsidR="00BD26E2">
        <w:rPr>
          <w:color w:val="000000"/>
        </w:rPr>
        <w:t>.</w:t>
      </w:r>
      <w:r w:rsidRPr="00B7246E">
        <w:rPr>
          <w:color w:val="000000"/>
        </w:rPr>
        <w:t>20</w:t>
      </w:r>
      <w:r w:rsidR="00A86204" w:rsidRPr="00B7246E">
        <w:rPr>
          <w:color w:val="000000"/>
        </w:rPr>
        <w:t>21</w:t>
      </w:r>
      <w:r w:rsidR="00BD26E2">
        <w:rPr>
          <w:color w:val="000000"/>
        </w:rPr>
        <w:t xml:space="preserve"> г.</w:t>
      </w:r>
      <w:bookmarkStart w:id="0" w:name="_GoBack"/>
      <w:bookmarkEnd w:id="0"/>
      <w:r w:rsidRPr="00B7246E">
        <w:rPr>
          <w:color w:val="000000"/>
        </w:rPr>
        <w:t xml:space="preserve">  № </w:t>
      </w:r>
      <w:r w:rsidR="00610DBF" w:rsidRPr="00B7246E">
        <w:rPr>
          <w:color w:val="000000"/>
        </w:rPr>
        <w:t>32</w:t>
      </w:r>
    </w:p>
    <w:p w:rsidR="00312894" w:rsidRPr="00B7246E" w:rsidRDefault="00312894" w:rsidP="00014912">
      <w:pPr>
        <w:ind w:firstLine="5040"/>
        <w:rPr>
          <w:color w:val="000000"/>
        </w:rPr>
      </w:pPr>
    </w:p>
    <w:p w:rsidR="00312894" w:rsidRPr="00B7246E" w:rsidRDefault="00312894" w:rsidP="00312894">
      <w:pPr>
        <w:rPr>
          <w:color w:val="000000"/>
        </w:rPr>
      </w:pPr>
    </w:p>
    <w:p w:rsidR="00A86204" w:rsidRPr="00B7246E" w:rsidRDefault="00A86204" w:rsidP="00FF5984">
      <w:pPr>
        <w:shd w:val="clear" w:color="auto" w:fill="FFFFFF"/>
        <w:jc w:val="center"/>
        <w:rPr>
          <w:color w:val="000000"/>
          <w:sz w:val="28"/>
          <w:szCs w:val="28"/>
        </w:rPr>
      </w:pPr>
      <w:r w:rsidRPr="00B7246E">
        <w:rPr>
          <w:bCs/>
          <w:color w:val="000000"/>
          <w:sz w:val="28"/>
          <w:szCs w:val="28"/>
        </w:rPr>
        <w:t>ПОЛОЖЕНИЕ</w:t>
      </w:r>
      <w:r w:rsidRPr="00B7246E">
        <w:rPr>
          <w:color w:val="000000"/>
          <w:sz w:val="28"/>
          <w:szCs w:val="28"/>
        </w:rPr>
        <w:br/>
      </w:r>
      <w:r w:rsidRPr="00B7246E">
        <w:rPr>
          <w:bCs/>
          <w:color w:val="000000"/>
          <w:sz w:val="28"/>
          <w:szCs w:val="28"/>
        </w:rPr>
        <w:t>о финансовом органе Кондрашкинского сельского поселения</w:t>
      </w:r>
    </w:p>
    <w:p w:rsidR="00FF5984" w:rsidRPr="00B7246E" w:rsidRDefault="00FF5984" w:rsidP="00FF598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F5984" w:rsidRPr="00B7246E" w:rsidRDefault="00A86204" w:rsidP="00FF5984">
      <w:pPr>
        <w:numPr>
          <w:ilvl w:val="0"/>
          <w:numId w:val="21"/>
        </w:numPr>
        <w:shd w:val="clear" w:color="auto" w:fill="FFFFFF"/>
        <w:spacing w:line="276" w:lineRule="auto"/>
        <w:ind w:left="0" w:firstLine="0"/>
        <w:rPr>
          <w:color w:val="000000"/>
          <w:sz w:val="28"/>
          <w:szCs w:val="28"/>
        </w:rPr>
      </w:pPr>
      <w:r w:rsidRPr="00B7246E">
        <w:rPr>
          <w:b/>
          <w:color w:val="000000"/>
          <w:sz w:val="28"/>
          <w:szCs w:val="28"/>
        </w:rPr>
        <w:t>Общие положения</w:t>
      </w:r>
      <w:r w:rsidR="00FF5984" w:rsidRPr="00B7246E">
        <w:rPr>
          <w:b/>
          <w:color w:val="000000"/>
          <w:sz w:val="28"/>
          <w:szCs w:val="28"/>
        </w:rPr>
        <w:t>.</w:t>
      </w:r>
    </w:p>
    <w:p w:rsidR="00FF5984" w:rsidRPr="00B7246E" w:rsidRDefault="00A86204" w:rsidP="00FF598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t>1.1. Администрация Кондрашкинского сельского поселения Каширского муниципального района Воронежской области выполняет функции финансового органа Кондрашкинского сельского поселения и обеспечивает единую бюджетную политику администрации Кондрашкинского сельского поселения.</w:t>
      </w:r>
      <w:r w:rsidRPr="00B7246E">
        <w:rPr>
          <w:color w:val="000000"/>
          <w:sz w:val="28"/>
          <w:szCs w:val="28"/>
        </w:rPr>
        <w:br/>
        <w:t>1.2. В своей деятельности финансовый орган руководствуется действующим федеральным законодательством, законами Воронежской области, нормативными актами органов государственной власти Российской Федерации, муниципальными правовыми актами органов местного самоуправления Кондрашкинского сельского поселения, а также настоящим Положением.</w:t>
      </w:r>
      <w:r w:rsidRPr="00B7246E">
        <w:rPr>
          <w:color w:val="000000"/>
          <w:sz w:val="28"/>
          <w:szCs w:val="28"/>
        </w:rPr>
        <w:br/>
        <w:t>1.3. Финансовый орган наделяется бюджетными полномочиями главного администратора доходов, главного администратора источников финансирования дефицита бюджета поселения и главного распорядителя (распорядителя) бюджетных средств в соответствии со статьями 158, 160.1, 160.2 Бюджетного кодекса Российской Федерации.</w:t>
      </w:r>
      <w:r w:rsidRPr="00B7246E">
        <w:rPr>
          <w:color w:val="000000"/>
          <w:sz w:val="28"/>
          <w:szCs w:val="28"/>
        </w:rPr>
        <w:br/>
        <w:t>1.4. Финансовый орган финансируется за счет средств бюджета Кондрашкинского сельского поселения.</w:t>
      </w:r>
    </w:p>
    <w:p w:rsidR="00FF5984" w:rsidRPr="00B7246E" w:rsidRDefault="00A86204" w:rsidP="00FF5984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br/>
        <w:t xml:space="preserve">2. </w:t>
      </w:r>
      <w:r w:rsidRPr="00B7246E">
        <w:rPr>
          <w:b/>
          <w:color w:val="000000"/>
          <w:sz w:val="28"/>
          <w:szCs w:val="28"/>
        </w:rPr>
        <w:t>Основные задачи финансового органа</w:t>
      </w:r>
    </w:p>
    <w:p w:rsidR="00A86204" w:rsidRPr="00B7246E" w:rsidRDefault="00A86204" w:rsidP="00FF598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t>2.1. Основными задачами финансового органа являются:</w:t>
      </w:r>
      <w:r w:rsidRPr="00B7246E">
        <w:rPr>
          <w:color w:val="000000"/>
          <w:sz w:val="28"/>
          <w:szCs w:val="28"/>
        </w:rPr>
        <w:br/>
        <w:t>- осуществление единой бюджетной и налоговой политики на территории Кондрашкинского сельского поселения, в соответствии с действующим законодательством;</w:t>
      </w:r>
      <w:r w:rsidRPr="00B7246E">
        <w:rPr>
          <w:color w:val="000000"/>
          <w:sz w:val="28"/>
          <w:szCs w:val="28"/>
        </w:rPr>
        <w:br/>
        <w:t>- составление проекта и обеспечение исполнения бюджета Кондрашкинского сельского поселения;</w:t>
      </w:r>
    </w:p>
    <w:p w:rsidR="00FF5984" w:rsidRPr="00B7246E" w:rsidRDefault="00A86204" w:rsidP="00FF5984">
      <w:pPr>
        <w:shd w:val="clear" w:color="auto" w:fill="FFFFFF"/>
        <w:jc w:val="both"/>
        <w:rPr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t>-обеспечение активного воздействия финансов на социально-экономическое развитие территории Кондрашкинского сельского поселения, эффективность хозяйствования, а также проведение мероприятий, направленных на развитие финансового рынка, концентрации финансовых ресурсов на территории Кондрашкинского сельского поселения.</w:t>
      </w:r>
    </w:p>
    <w:p w:rsidR="00FF5984" w:rsidRPr="00B7246E" w:rsidRDefault="00A86204" w:rsidP="00A77670">
      <w:pPr>
        <w:shd w:val="clear" w:color="auto" w:fill="FFFFFF"/>
        <w:rPr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lastRenderedPageBreak/>
        <w:br/>
      </w:r>
      <w:r w:rsidRPr="00B7246E">
        <w:rPr>
          <w:b/>
          <w:color w:val="000000"/>
          <w:sz w:val="28"/>
          <w:szCs w:val="28"/>
        </w:rPr>
        <w:t>3. Полномочия финансового органа.</w:t>
      </w:r>
    </w:p>
    <w:p w:rsidR="00312894" w:rsidRPr="00B7246E" w:rsidRDefault="00A86204" w:rsidP="00FF5984">
      <w:pPr>
        <w:shd w:val="clear" w:color="auto" w:fill="FFFFFF"/>
        <w:jc w:val="both"/>
        <w:rPr>
          <w:color w:val="000000"/>
          <w:sz w:val="28"/>
          <w:szCs w:val="28"/>
        </w:rPr>
      </w:pPr>
      <w:r w:rsidRPr="00B7246E">
        <w:rPr>
          <w:color w:val="000000"/>
          <w:sz w:val="28"/>
          <w:szCs w:val="28"/>
        </w:rPr>
        <w:t>3.1. Составляет проект бюджета Кондрашкинского сельского поселения, организует его исполнение в порядке, установленном Бюджетным кодексом Российской Федерации.</w:t>
      </w:r>
      <w:r w:rsidRPr="00B7246E">
        <w:rPr>
          <w:color w:val="000000"/>
          <w:sz w:val="28"/>
          <w:szCs w:val="28"/>
        </w:rPr>
        <w:br/>
        <w:t>3.2. Уполномочен главой Кондрашкинского сельского поселения Каширского муниципального района Воронежской области представлять интересы Кондрашкинского сельского поселения в договорах о предоставлении бюджетных средств на возвратной основе, гарантий, бюджетных инвестиций.</w:t>
      </w:r>
      <w:r w:rsidRPr="00B7246E">
        <w:rPr>
          <w:color w:val="000000"/>
          <w:sz w:val="28"/>
          <w:szCs w:val="28"/>
        </w:rPr>
        <w:br/>
        <w:t>3.3. Составляет, утверждает и ведет бюджетную роспись, распределяет бюджетные ассигнования по подведомственным распорядителям и получателям бюджетных средств и исполняет соответствующую часть бюджета поселения.</w:t>
      </w:r>
      <w:r w:rsidRPr="00B7246E">
        <w:rPr>
          <w:color w:val="000000"/>
          <w:sz w:val="28"/>
          <w:szCs w:val="28"/>
        </w:rPr>
        <w:br/>
        <w:t>3.4. Утверждает перечень кодов подвидов по видам доходов, главным администратором которых является администрация Кондрашкинского сельского поселения.</w:t>
      </w:r>
      <w:r w:rsidRPr="00B7246E">
        <w:rPr>
          <w:color w:val="000000"/>
          <w:sz w:val="28"/>
          <w:szCs w:val="28"/>
        </w:rPr>
        <w:br/>
        <w:t>3.5. Вносит изменения состава и (или) функций главных администраторов доходов бюджета Кондрашкинского сельского поселения, изменения принципов назначения и присвоения структуры кодов классификации доходов изменения в перечень главных администраторов доходов бюджета Кондрашкинского сельского поселения, изменения закрепленных кодов доходов на основании исполнительно-распорядительного документа финансового органа без внесения изменений в решение Совета народных депутатов Кондрашкинского сельского поселения о бюджете на очередной финансовый год.</w:t>
      </w:r>
      <w:r w:rsidRPr="00B7246E">
        <w:rPr>
          <w:color w:val="000000"/>
          <w:sz w:val="28"/>
          <w:szCs w:val="28"/>
        </w:rPr>
        <w:br/>
        <w:t>3.6. Участвует в работе по составлению прогноза социально-экономического развития Кондрашкинского сельского поселения на среднесрочную перспективу, разрабатывает проект бюджета на очередной финансовый год и плановый период.</w:t>
      </w:r>
      <w:r w:rsidRPr="00B7246E">
        <w:rPr>
          <w:color w:val="000000"/>
          <w:sz w:val="28"/>
          <w:szCs w:val="28"/>
        </w:rPr>
        <w:br/>
        <w:t>3.7. Готовит и представляет главе Кондрашкинского сельского поселения Каширского муниципального района Воронежской области, Совету народных депутатов Кондрашкинского сельского поселения сводный отчет об исполнении бюджета по выделенным средствам, сводную смету доходов и расходов.</w:t>
      </w:r>
      <w:r w:rsidRPr="00B7246E">
        <w:rPr>
          <w:color w:val="000000"/>
          <w:sz w:val="28"/>
          <w:szCs w:val="28"/>
        </w:rPr>
        <w:br/>
        <w:t>3.8. Обладает правом требовать от распорядителей и получателей бюджетных средств предоставления отчетов об использовании средств Кондрашкинского сельского поселения и иных сведений, связанных с получением, перечислением, зачислением и использованием средств бюджета.</w:t>
      </w:r>
      <w:r w:rsidRPr="00B7246E">
        <w:rPr>
          <w:color w:val="000000"/>
          <w:sz w:val="28"/>
          <w:szCs w:val="28"/>
        </w:rPr>
        <w:br/>
        <w:t>3.9. Осуществляет операции со средствами бюджета Кондрашкинского сельского поселения.</w:t>
      </w:r>
      <w:r w:rsidRPr="00B7246E">
        <w:rPr>
          <w:color w:val="000000"/>
          <w:sz w:val="28"/>
          <w:szCs w:val="28"/>
        </w:rPr>
        <w:br/>
        <w:t>3.10. Вправе перемещать бюджетные ассигнования, выделенные распорядителю бюджетных средств, между разделами, подразделами, целевыми статьями и видами расходов функциональной классификации расходов бюджета в пределах 10 процентов бюджетных ассигнований, выделенных распорядителю бюджетных средств.</w:t>
      </w:r>
      <w:r w:rsidRPr="00B7246E">
        <w:rPr>
          <w:color w:val="000000"/>
          <w:sz w:val="28"/>
          <w:szCs w:val="28"/>
        </w:rPr>
        <w:br/>
      </w:r>
      <w:r w:rsidRPr="00B7246E">
        <w:rPr>
          <w:color w:val="000000"/>
          <w:sz w:val="28"/>
          <w:szCs w:val="28"/>
        </w:rPr>
        <w:lastRenderedPageBreak/>
        <w:t>3.11. Принимает в пределах своей компетенции исполнительно-распорядительные документы.</w:t>
      </w:r>
      <w:r w:rsidRPr="00B7246E">
        <w:rPr>
          <w:color w:val="000000"/>
          <w:sz w:val="28"/>
          <w:szCs w:val="28"/>
        </w:rPr>
        <w:br/>
        <w:t>3.12. Разрабатывает проекты нормативов отчислений неналоговых доходов в бюджет Кондрашкинского сельского поселения, а также составляет соответствующий бюджет Кондрашкинского сельского поселения.</w:t>
      </w:r>
      <w:r w:rsidRPr="00B7246E">
        <w:rPr>
          <w:color w:val="000000"/>
          <w:sz w:val="28"/>
          <w:szCs w:val="28"/>
        </w:rPr>
        <w:br/>
        <w:t>3.13. Осуществляет контроль за правильным и экономным расходованием средств на содержание аппарата управления и за недопущением перерасхода предельных ассигнований, установленных на эти цели, за соблюдением установленного законодательством, порядка утверждения штатов и смет расходов на содержание аппарата управления, а также размеров окладов и денежного содержания.</w:t>
      </w:r>
      <w:r w:rsidRPr="00B7246E">
        <w:rPr>
          <w:color w:val="000000"/>
          <w:sz w:val="28"/>
          <w:szCs w:val="28"/>
        </w:rPr>
        <w:br/>
        <w:t>3.14. В соответствии с законодательством получает от предприятий, учреждений и организаций документы и материалы, необходимые для составления проекта бюджета Кондрашкинского сельского поселения, а также другие материалы и данные, необходимые для осуществления финансово-бюджетного планирования и финансирования расходов из соответствующего бюджета, составляет обоснования бюджетных ассигнований.</w:t>
      </w:r>
      <w:r w:rsidRPr="00B7246E">
        <w:rPr>
          <w:color w:val="000000"/>
          <w:sz w:val="28"/>
          <w:szCs w:val="28"/>
        </w:rPr>
        <w:br/>
        <w:t>3.15. Формирует перечень подведомственных ему распорядителей и получателей бюджетных средств.</w:t>
      </w:r>
      <w:r w:rsidRPr="00B7246E">
        <w:rPr>
          <w:color w:val="000000"/>
          <w:sz w:val="28"/>
          <w:szCs w:val="28"/>
        </w:rPr>
        <w:br/>
        <w:t>3.16. Ведет реестр расходных обязательств, подлежащих исполнению в пределах утвержденных ему бюджетных ассигнований.</w:t>
      </w:r>
      <w:r w:rsidRPr="00B7246E">
        <w:rPr>
          <w:color w:val="000000"/>
          <w:sz w:val="28"/>
          <w:szCs w:val="28"/>
        </w:rPr>
        <w:br/>
        <w:t>3.17. Обеспечивает результативность, адресный и целевой характер использования бюджетных средств в соответствии с утвержденными бюджетными ассигнованиями.</w:t>
      </w:r>
      <w:r w:rsidRPr="00B7246E">
        <w:rPr>
          <w:color w:val="000000"/>
          <w:sz w:val="28"/>
          <w:szCs w:val="28"/>
        </w:rPr>
        <w:br/>
        <w:t>3.18. Определяет порядок утверждения бюджетных смет подведомственных получателей бюджетных средств, являющимися казенными учреждениями.</w:t>
      </w:r>
      <w:r w:rsidRPr="00B7246E">
        <w:rPr>
          <w:color w:val="000000"/>
          <w:sz w:val="28"/>
          <w:szCs w:val="28"/>
        </w:rPr>
        <w:br/>
        <w:t>3.19. Принимать решения об  ограничении, а в необходимых случаях о приостановлении финансирования из бюджета Кондрашкинского сельского поселения предприятий, учреждений и организаций в случае не предоставления отчетов по установленной форме об израсходовании ранее выделенных средств и другой установленной отчетности с уведомлением об этом руководителей предприятий, учреждений и организаций, а также  взыскивать в установленном порядке с предприятий, учреждений и организаций средства, выделенные из бюджета Кондрашкинского сельского поселения, используемые не по целевому назначению.</w:t>
      </w:r>
      <w:r w:rsidRPr="00B7246E">
        <w:rPr>
          <w:color w:val="000000"/>
          <w:sz w:val="28"/>
          <w:szCs w:val="28"/>
        </w:rPr>
        <w:br/>
        <w:t>3.20. Подтверждает корректность указания уполномоченным органом организаций, для которых соответствующий уполномоченный орган осуществляет размещение муниципальных закупок.</w:t>
      </w:r>
      <w:r w:rsidRPr="00B7246E">
        <w:rPr>
          <w:color w:val="000000"/>
          <w:sz w:val="28"/>
          <w:szCs w:val="28"/>
        </w:rPr>
        <w:br/>
        <w:t>3.21. Подтверждает корректность указания информации о реквизитах счетов, на которые должны поступать средства участников размещения закупок.</w:t>
      </w:r>
      <w:r w:rsidRPr="00B7246E">
        <w:rPr>
          <w:color w:val="000000"/>
          <w:sz w:val="28"/>
          <w:szCs w:val="28"/>
        </w:rPr>
        <w:br/>
        <w:t>3.22. Осуществляет иные полномочия, предусмотренные Бюджетным кодексом Российской Федерации и другими актами бюджетного законодательства.</w:t>
      </w:r>
    </w:p>
    <w:sectPr w:rsidR="00312894" w:rsidRPr="00B7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1A" w:rsidRDefault="0041711A">
      <w:r>
        <w:separator/>
      </w:r>
    </w:p>
  </w:endnote>
  <w:endnote w:type="continuationSeparator" w:id="0">
    <w:p w:rsidR="0041711A" w:rsidRDefault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1A" w:rsidRDefault="0041711A">
      <w:r>
        <w:separator/>
      </w:r>
    </w:p>
  </w:footnote>
  <w:footnote w:type="continuationSeparator" w:id="0">
    <w:p w:rsidR="0041711A" w:rsidRDefault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E327A5"/>
    <w:multiLevelType w:val="hybridMultilevel"/>
    <w:tmpl w:val="AEC67E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2F5840"/>
    <w:multiLevelType w:val="hybridMultilevel"/>
    <w:tmpl w:val="F604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7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0B5251"/>
    <w:multiLevelType w:val="hybridMultilevel"/>
    <w:tmpl w:val="56580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2C0FD3"/>
    <w:multiLevelType w:val="hybridMultilevel"/>
    <w:tmpl w:val="6C4C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2"/>
  </w:num>
  <w:num w:numId="5">
    <w:abstractNumId w:val="6"/>
  </w:num>
  <w:num w:numId="6">
    <w:abstractNumId w:val="1"/>
  </w:num>
  <w:num w:numId="7">
    <w:abstractNumId w:val="19"/>
  </w:num>
  <w:num w:numId="8">
    <w:abstractNumId w:val="21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3"/>
  </w:num>
  <w:num w:numId="14">
    <w:abstractNumId w:val="16"/>
  </w:num>
  <w:num w:numId="15">
    <w:abstractNumId w:val="0"/>
  </w:num>
  <w:num w:numId="16">
    <w:abstractNumId w:val="10"/>
  </w:num>
  <w:num w:numId="17">
    <w:abstractNumId w:val="2"/>
  </w:num>
  <w:num w:numId="18">
    <w:abstractNumId w:val="11"/>
  </w:num>
  <w:num w:numId="19">
    <w:abstractNumId w:val="18"/>
  </w:num>
  <w:num w:numId="20">
    <w:abstractNumId w:val="14"/>
  </w:num>
  <w:num w:numId="21">
    <w:abstractNumId w:val="8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58"/>
    <w:rsid w:val="00014912"/>
    <w:rsid w:val="000557F4"/>
    <w:rsid w:val="00057D59"/>
    <w:rsid w:val="00073605"/>
    <w:rsid w:val="0007673E"/>
    <w:rsid w:val="00097423"/>
    <w:rsid w:val="000A58D6"/>
    <w:rsid w:val="000B250C"/>
    <w:rsid w:val="000C1F5B"/>
    <w:rsid w:val="000F01A4"/>
    <w:rsid w:val="000F096C"/>
    <w:rsid w:val="00105D5F"/>
    <w:rsid w:val="00130C50"/>
    <w:rsid w:val="00151C6B"/>
    <w:rsid w:val="001552B4"/>
    <w:rsid w:val="00155A3F"/>
    <w:rsid w:val="001A0B0F"/>
    <w:rsid w:val="001A4A29"/>
    <w:rsid w:val="001A4D97"/>
    <w:rsid w:val="001B0740"/>
    <w:rsid w:val="001B17EA"/>
    <w:rsid w:val="001D6BA2"/>
    <w:rsid w:val="001E5C3D"/>
    <w:rsid w:val="001F48B4"/>
    <w:rsid w:val="0020206F"/>
    <w:rsid w:val="00204EBC"/>
    <w:rsid w:val="00211121"/>
    <w:rsid w:val="00222DAC"/>
    <w:rsid w:val="00230360"/>
    <w:rsid w:val="002324D6"/>
    <w:rsid w:val="00284728"/>
    <w:rsid w:val="002953E5"/>
    <w:rsid w:val="002A0C19"/>
    <w:rsid w:val="002B5840"/>
    <w:rsid w:val="002B7493"/>
    <w:rsid w:val="002C3C06"/>
    <w:rsid w:val="002C45E5"/>
    <w:rsid w:val="002E01ED"/>
    <w:rsid w:val="00312894"/>
    <w:rsid w:val="00317070"/>
    <w:rsid w:val="00320585"/>
    <w:rsid w:val="00343479"/>
    <w:rsid w:val="00346282"/>
    <w:rsid w:val="00360AFF"/>
    <w:rsid w:val="003852C9"/>
    <w:rsid w:val="0039287A"/>
    <w:rsid w:val="003B68B0"/>
    <w:rsid w:val="003B6947"/>
    <w:rsid w:val="003C112E"/>
    <w:rsid w:val="004058B4"/>
    <w:rsid w:val="00410C14"/>
    <w:rsid w:val="0041711A"/>
    <w:rsid w:val="0042114B"/>
    <w:rsid w:val="00425C4A"/>
    <w:rsid w:val="00432425"/>
    <w:rsid w:val="004767FB"/>
    <w:rsid w:val="00481B03"/>
    <w:rsid w:val="004A4388"/>
    <w:rsid w:val="004E5037"/>
    <w:rsid w:val="004F29F4"/>
    <w:rsid w:val="00523238"/>
    <w:rsid w:val="00523778"/>
    <w:rsid w:val="00527693"/>
    <w:rsid w:val="005428D5"/>
    <w:rsid w:val="00566302"/>
    <w:rsid w:val="00575797"/>
    <w:rsid w:val="00582C4E"/>
    <w:rsid w:val="00593B53"/>
    <w:rsid w:val="005B3F46"/>
    <w:rsid w:val="005C1D01"/>
    <w:rsid w:val="005F2BE8"/>
    <w:rsid w:val="00610DBF"/>
    <w:rsid w:val="00617DB8"/>
    <w:rsid w:val="00651BC5"/>
    <w:rsid w:val="00696CFE"/>
    <w:rsid w:val="006D5784"/>
    <w:rsid w:val="006F4068"/>
    <w:rsid w:val="00797F70"/>
    <w:rsid w:val="007A58FC"/>
    <w:rsid w:val="007A6511"/>
    <w:rsid w:val="007D3854"/>
    <w:rsid w:val="007D3C35"/>
    <w:rsid w:val="007D575A"/>
    <w:rsid w:val="00813547"/>
    <w:rsid w:val="00845D51"/>
    <w:rsid w:val="008819B0"/>
    <w:rsid w:val="00881FE6"/>
    <w:rsid w:val="00885F6E"/>
    <w:rsid w:val="008968C0"/>
    <w:rsid w:val="008A47BA"/>
    <w:rsid w:val="008D2EBB"/>
    <w:rsid w:val="008E1285"/>
    <w:rsid w:val="008F1E07"/>
    <w:rsid w:val="009008BA"/>
    <w:rsid w:val="00945DAA"/>
    <w:rsid w:val="00974945"/>
    <w:rsid w:val="00982C72"/>
    <w:rsid w:val="009B0219"/>
    <w:rsid w:val="009B6D16"/>
    <w:rsid w:val="009C0B6C"/>
    <w:rsid w:val="009F09E9"/>
    <w:rsid w:val="009F1C9C"/>
    <w:rsid w:val="00A16234"/>
    <w:rsid w:val="00A17E45"/>
    <w:rsid w:val="00A346F5"/>
    <w:rsid w:val="00A4155F"/>
    <w:rsid w:val="00A5250F"/>
    <w:rsid w:val="00A76858"/>
    <w:rsid w:val="00A77670"/>
    <w:rsid w:val="00A8553A"/>
    <w:rsid w:val="00A86204"/>
    <w:rsid w:val="00A95EE5"/>
    <w:rsid w:val="00AA412B"/>
    <w:rsid w:val="00AA4742"/>
    <w:rsid w:val="00B2735F"/>
    <w:rsid w:val="00B40E38"/>
    <w:rsid w:val="00B7246E"/>
    <w:rsid w:val="00B7712D"/>
    <w:rsid w:val="00B80142"/>
    <w:rsid w:val="00B81516"/>
    <w:rsid w:val="00B94E2B"/>
    <w:rsid w:val="00BA49BC"/>
    <w:rsid w:val="00BA5067"/>
    <w:rsid w:val="00BA726F"/>
    <w:rsid w:val="00BB6935"/>
    <w:rsid w:val="00BD26E2"/>
    <w:rsid w:val="00BF26FD"/>
    <w:rsid w:val="00C056DB"/>
    <w:rsid w:val="00C215A7"/>
    <w:rsid w:val="00C27726"/>
    <w:rsid w:val="00C3293D"/>
    <w:rsid w:val="00C33AD0"/>
    <w:rsid w:val="00C84501"/>
    <w:rsid w:val="00C87D82"/>
    <w:rsid w:val="00CA1F2C"/>
    <w:rsid w:val="00CA3E0E"/>
    <w:rsid w:val="00CA71AE"/>
    <w:rsid w:val="00CC092E"/>
    <w:rsid w:val="00CC2FC8"/>
    <w:rsid w:val="00CE2A0A"/>
    <w:rsid w:val="00CF3FB8"/>
    <w:rsid w:val="00D137D1"/>
    <w:rsid w:val="00D17346"/>
    <w:rsid w:val="00D447E9"/>
    <w:rsid w:val="00D70671"/>
    <w:rsid w:val="00D91629"/>
    <w:rsid w:val="00D94ED0"/>
    <w:rsid w:val="00DA4226"/>
    <w:rsid w:val="00DD2159"/>
    <w:rsid w:val="00DD61C5"/>
    <w:rsid w:val="00DE2A82"/>
    <w:rsid w:val="00DF2BFE"/>
    <w:rsid w:val="00DF5F30"/>
    <w:rsid w:val="00E02A2B"/>
    <w:rsid w:val="00E11219"/>
    <w:rsid w:val="00E12AED"/>
    <w:rsid w:val="00E14153"/>
    <w:rsid w:val="00E21780"/>
    <w:rsid w:val="00E25207"/>
    <w:rsid w:val="00E43616"/>
    <w:rsid w:val="00E4400B"/>
    <w:rsid w:val="00E73373"/>
    <w:rsid w:val="00E74499"/>
    <w:rsid w:val="00EA652D"/>
    <w:rsid w:val="00EA6F00"/>
    <w:rsid w:val="00EB169B"/>
    <w:rsid w:val="00EB7B2B"/>
    <w:rsid w:val="00ED2683"/>
    <w:rsid w:val="00EF14B3"/>
    <w:rsid w:val="00EF4EAD"/>
    <w:rsid w:val="00F06A4B"/>
    <w:rsid w:val="00F176DB"/>
    <w:rsid w:val="00F836D0"/>
    <w:rsid w:val="00F93D00"/>
    <w:rsid w:val="00FA39EA"/>
    <w:rsid w:val="00FB63F4"/>
    <w:rsid w:val="00FC37D5"/>
    <w:rsid w:val="00FC5B1F"/>
    <w:rsid w:val="00FE6A23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CDD9F-88BA-4254-85A8-61F9FE1E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58"/>
  </w:style>
  <w:style w:type="paragraph" w:styleId="1">
    <w:name w:val="heading 1"/>
    <w:basedOn w:val="a"/>
    <w:next w:val="a"/>
    <w:qFormat/>
    <w:rsid w:val="00A76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A7685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768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7685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A76858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rsid w:val="00A7685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A7685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A76858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A76858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rsid w:val="00A768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76858"/>
  </w:style>
  <w:style w:type="paragraph" w:styleId="2">
    <w:name w:val="Body Text 2"/>
    <w:basedOn w:val="a"/>
    <w:rsid w:val="00A76858"/>
    <w:rPr>
      <w:sz w:val="28"/>
    </w:rPr>
  </w:style>
  <w:style w:type="paragraph" w:styleId="a9">
    <w:name w:val="Body Text"/>
    <w:basedOn w:val="a"/>
    <w:link w:val="aa"/>
    <w:rsid w:val="00A76858"/>
    <w:pPr>
      <w:spacing w:after="120"/>
    </w:pPr>
  </w:style>
  <w:style w:type="paragraph" w:customStyle="1" w:styleId="ConsNormal">
    <w:name w:val="ConsNormal"/>
    <w:rsid w:val="00A768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A7685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A7685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d">
    <w:name w:val="ВорОблДума"/>
    <w:basedOn w:val="a"/>
    <w:next w:val="a"/>
    <w:rsid w:val="00A7685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76858"/>
    <w:rPr>
      <w:sz w:val="24"/>
      <w:szCs w:val="24"/>
    </w:rPr>
  </w:style>
  <w:style w:type="paragraph" w:customStyle="1" w:styleId="ae">
    <w:name w:val="Вопрос"/>
    <w:basedOn w:val="af"/>
    <w:rsid w:val="00A7685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A768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Вертикальный отступ"/>
    <w:basedOn w:val="a"/>
    <w:rsid w:val="00A76858"/>
    <w:pPr>
      <w:jc w:val="center"/>
    </w:pPr>
    <w:rPr>
      <w:sz w:val="28"/>
      <w:lang w:val="en-US"/>
    </w:rPr>
  </w:style>
  <w:style w:type="paragraph" w:customStyle="1" w:styleId="ConsTitle">
    <w:name w:val="ConsTitle"/>
    <w:rsid w:val="00A7685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1">
    <w:name w:val="annotation text"/>
    <w:basedOn w:val="a"/>
    <w:semiHidden/>
    <w:rsid w:val="00A76858"/>
  </w:style>
  <w:style w:type="paragraph" w:customStyle="1" w:styleId="af2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A76858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Balloon Text"/>
    <w:basedOn w:val="a"/>
    <w:semiHidden/>
    <w:rsid w:val="00B7712D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31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F836D0"/>
  </w:style>
  <w:style w:type="paragraph" w:styleId="af5">
    <w:name w:val="No Spacing"/>
    <w:uiPriority w:val="1"/>
    <w:qFormat/>
    <w:rsid w:val="00BD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>gfu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subject/>
  <dc:creator>admin</dc:creator>
  <cp:keywords/>
  <cp:lastModifiedBy>NIKIT</cp:lastModifiedBy>
  <cp:revision>4</cp:revision>
  <cp:lastPrinted>2013-11-19T07:20:00Z</cp:lastPrinted>
  <dcterms:created xsi:type="dcterms:W3CDTF">2021-09-18T16:25:00Z</dcterms:created>
  <dcterms:modified xsi:type="dcterms:W3CDTF">2021-09-18T16:29:00Z</dcterms:modified>
</cp:coreProperties>
</file>