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75" w:rsidRPr="00B339DC" w:rsidRDefault="00EC057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575" w:rsidRPr="00B339DC" w:rsidRDefault="00A6640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</w:t>
      </w:r>
      <w:r w:rsidR="00EC0575" w:rsidRPr="00B339DC">
        <w:rPr>
          <w:rFonts w:ascii="Times New Roman" w:hAnsi="Times New Roman"/>
          <w:sz w:val="28"/>
          <w:szCs w:val="28"/>
        </w:rPr>
        <w:t>СЕЛЬСКОГО ПОСЕЛЕНИЯ</w:t>
      </w:r>
    </w:p>
    <w:p w:rsidR="00EC0575" w:rsidRPr="00B339DC" w:rsidRDefault="00A6640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6405">
        <w:rPr>
          <w:rFonts w:ascii="Times New Roman" w:hAnsi="Times New Roman"/>
          <w:sz w:val="28"/>
          <w:szCs w:val="28"/>
        </w:rPr>
        <w:t>КАШИРСКОГО</w:t>
      </w:r>
      <w:r w:rsidR="00EC0575" w:rsidRPr="00B339D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C0575" w:rsidRPr="00B339DC" w:rsidRDefault="00EC057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ВОРОНЕЖСКОЙ ОБЛАСТИ</w:t>
      </w:r>
    </w:p>
    <w:p w:rsidR="00EC0575" w:rsidRPr="00B339DC" w:rsidRDefault="00EC057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4867" w:rsidRPr="00B339DC" w:rsidRDefault="00E04867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4867" w:rsidRPr="00B339DC" w:rsidRDefault="00EC0575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РЕШЕНИЕ</w:t>
      </w:r>
    </w:p>
    <w:p w:rsidR="00E04867" w:rsidRPr="00B339DC" w:rsidRDefault="00E04867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EC0575" w:rsidRPr="00B339DC" w:rsidRDefault="00EC0575" w:rsidP="00A66405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 </w:t>
      </w:r>
      <w:r w:rsidR="008C1B4F" w:rsidRPr="00B339DC">
        <w:rPr>
          <w:rFonts w:ascii="Times New Roman" w:hAnsi="Times New Roman"/>
          <w:sz w:val="28"/>
          <w:szCs w:val="28"/>
        </w:rPr>
        <w:t>от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="00AD2283" w:rsidRPr="00B339DC">
        <w:rPr>
          <w:rFonts w:ascii="Times New Roman" w:hAnsi="Times New Roman"/>
          <w:sz w:val="28"/>
          <w:szCs w:val="28"/>
        </w:rPr>
        <w:t>2</w:t>
      </w:r>
      <w:r w:rsidR="00A66405">
        <w:rPr>
          <w:rFonts w:ascii="Times New Roman" w:hAnsi="Times New Roman"/>
          <w:sz w:val="28"/>
          <w:szCs w:val="28"/>
        </w:rPr>
        <w:t xml:space="preserve">3 апреля </w:t>
      </w:r>
      <w:r w:rsidR="00AD2283" w:rsidRPr="00B339DC">
        <w:rPr>
          <w:rFonts w:ascii="Times New Roman" w:hAnsi="Times New Roman"/>
          <w:sz w:val="28"/>
          <w:szCs w:val="28"/>
        </w:rPr>
        <w:t xml:space="preserve">2021 </w:t>
      </w:r>
      <w:r w:rsidR="008C1B4F" w:rsidRPr="00B339DC">
        <w:rPr>
          <w:rFonts w:ascii="Times New Roman" w:hAnsi="Times New Roman"/>
          <w:sz w:val="28"/>
          <w:szCs w:val="28"/>
        </w:rPr>
        <w:t>г</w:t>
      </w:r>
      <w:r w:rsidR="009C49B4" w:rsidRPr="00B339DC">
        <w:rPr>
          <w:rFonts w:ascii="Times New Roman" w:hAnsi="Times New Roman"/>
          <w:sz w:val="28"/>
          <w:szCs w:val="28"/>
        </w:rPr>
        <w:t>ода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="00A66405">
        <w:rPr>
          <w:rFonts w:ascii="Times New Roman" w:hAnsi="Times New Roman"/>
          <w:sz w:val="28"/>
          <w:szCs w:val="28"/>
        </w:rPr>
        <w:t xml:space="preserve">       </w:t>
      </w:r>
      <w:r w:rsidR="00BF5026">
        <w:rPr>
          <w:rFonts w:ascii="Times New Roman" w:hAnsi="Times New Roman"/>
          <w:sz w:val="28"/>
          <w:szCs w:val="28"/>
        </w:rPr>
        <w:t xml:space="preserve">               </w:t>
      </w:r>
      <w:r w:rsidR="00A66405">
        <w:rPr>
          <w:rFonts w:ascii="Times New Roman" w:hAnsi="Times New Roman"/>
          <w:sz w:val="28"/>
          <w:szCs w:val="28"/>
        </w:rPr>
        <w:t xml:space="preserve">               </w:t>
      </w:r>
      <w:r w:rsidR="00636E42" w:rsidRPr="00B339DC">
        <w:rPr>
          <w:rFonts w:ascii="Times New Roman" w:hAnsi="Times New Roman"/>
          <w:sz w:val="28"/>
          <w:szCs w:val="28"/>
        </w:rPr>
        <w:t>№</w:t>
      </w:r>
      <w:r w:rsidR="00856893" w:rsidRPr="00B339DC">
        <w:rPr>
          <w:rFonts w:ascii="Times New Roman" w:hAnsi="Times New Roman"/>
          <w:sz w:val="28"/>
          <w:szCs w:val="28"/>
        </w:rPr>
        <w:t xml:space="preserve"> </w:t>
      </w:r>
      <w:r w:rsidR="00A66405">
        <w:rPr>
          <w:rFonts w:ascii="Times New Roman" w:hAnsi="Times New Roman"/>
          <w:sz w:val="28"/>
          <w:szCs w:val="28"/>
        </w:rPr>
        <w:t>2</w:t>
      </w:r>
      <w:r w:rsidR="00E04867" w:rsidRPr="00B339DC">
        <w:rPr>
          <w:rFonts w:ascii="Times New Roman" w:hAnsi="Times New Roman"/>
          <w:sz w:val="28"/>
          <w:szCs w:val="28"/>
        </w:rPr>
        <w:t>3</w:t>
      </w:r>
    </w:p>
    <w:p w:rsidR="009C49B4" w:rsidRPr="00B339DC" w:rsidRDefault="009C49B4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C327CC" w:rsidRPr="00A66405" w:rsidRDefault="00C327CC" w:rsidP="00A66405">
      <w:pPr>
        <w:pStyle w:val="Title"/>
        <w:ind w:right="34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40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собраниях и конференциях граждан (собраниях делегатов) </w:t>
      </w:r>
      <w:r w:rsidR="00A66405" w:rsidRPr="00A66405">
        <w:rPr>
          <w:rFonts w:ascii="Times New Roman" w:eastAsia="Calibri" w:hAnsi="Times New Roman"/>
          <w:b w:val="0"/>
          <w:sz w:val="28"/>
          <w:szCs w:val="28"/>
          <w:lang w:eastAsia="en-US"/>
        </w:rPr>
        <w:t>Кондрашкинского</w:t>
      </w:r>
      <w:r w:rsidRPr="00A664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66405" w:rsidRPr="00A66405">
        <w:rPr>
          <w:rFonts w:ascii="Times New Roman" w:hAnsi="Times New Roman" w:cs="Times New Roman"/>
          <w:b w:val="0"/>
          <w:sz w:val="28"/>
          <w:szCs w:val="28"/>
        </w:rPr>
        <w:t xml:space="preserve">Каширского </w:t>
      </w:r>
      <w:r w:rsidRPr="00A6640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7A4ADB" w:rsidRPr="00A66405" w:rsidRDefault="007A4ADB" w:rsidP="00A66405">
      <w:pPr>
        <w:ind w:firstLine="709"/>
        <w:rPr>
          <w:rFonts w:ascii="Times New Roman" w:hAnsi="Times New Roman"/>
          <w:sz w:val="28"/>
          <w:szCs w:val="28"/>
        </w:rPr>
      </w:pPr>
    </w:p>
    <w:p w:rsidR="00C327CC" w:rsidRPr="00B339DC" w:rsidRDefault="00C327CC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Уставом </w:t>
      </w:r>
      <w:r w:rsidR="00A66405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A66405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57639" w:rsidRPr="00B339DC" w:rsidRDefault="0049783F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Р Е Ш И Л:</w:t>
      </w:r>
    </w:p>
    <w:p w:rsidR="0049783F" w:rsidRPr="00B339DC" w:rsidRDefault="0049783F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C327CC" w:rsidRPr="00A66405" w:rsidRDefault="00C327CC" w:rsidP="001007BA">
      <w:pPr>
        <w:pStyle w:val="af1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A66405">
        <w:rPr>
          <w:rFonts w:ascii="Times New Roman" w:hAnsi="Times New Roman"/>
          <w:sz w:val="28"/>
          <w:szCs w:val="28"/>
        </w:rPr>
        <w:t xml:space="preserve">Утвердить Положение о собраниях и конференциях граждан (собраниях делегатов) </w:t>
      </w:r>
      <w:r w:rsidR="001007BA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A6640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007BA">
        <w:rPr>
          <w:rFonts w:ascii="Times New Roman" w:hAnsi="Times New Roman"/>
          <w:sz w:val="28"/>
          <w:szCs w:val="28"/>
        </w:rPr>
        <w:t>Каширского</w:t>
      </w:r>
      <w:r w:rsidRPr="00A664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  <w:r w:rsidR="00FC7489" w:rsidRPr="00A66405">
        <w:rPr>
          <w:rFonts w:ascii="Times New Roman" w:hAnsi="Times New Roman"/>
          <w:sz w:val="28"/>
          <w:szCs w:val="28"/>
        </w:rPr>
        <w:t xml:space="preserve"> </w:t>
      </w:r>
    </w:p>
    <w:p w:rsidR="001007BA" w:rsidRDefault="001007BA" w:rsidP="001007BA">
      <w:pPr>
        <w:pStyle w:val="af1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631EBA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631EB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355F65" w:rsidRPr="00A66405">
        <w:rPr>
          <w:rFonts w:ascii="Times New Roman" w:hAnsi="Times New Roman"/>
          <w:sz w:val="28"/>
          <w:szCs w:val="28"/>
        </w:rPr>
        <w:t xml:space="preserve">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1007BA" w:rsidRDefault="001007BA" w:rsidP="00355F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AE1D71" w:rsidRPr="00B339DC" w:rsidRDefault="001007BA" w:rsidP="00355F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В.И.Горбатов</w:t>
      </w:r>
    </w:p>
    <w:p w:rsidR="00FC7489" w:rsidRPr="00B339DC" w:rsidRDefault="00FC7489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1007BA" w:rsidRDefault="001007B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D71" w:rsidRPr="00AB54E6" w:rsidRDefault="00AE1D71" w:rsidP="001007BA">
      <w:pPr>
        <w:ind w:left="5670" w:firstLine="0"/>
        <w:rPr>
          <w:rFonts w:ascii="Times New Roman" w:hAnsi="Times New Roman"/>
        </w:rPr>
      </w:pPr>
      <w:r w:rsidRPr="00AB54E6">
        <w:rPr>
          <w:rFonts w:ascii="Times New Roman" w:hAnsi="Times New Roman"/>
        </w:rPr>
        <w:lastRenderedPageBreak/>
        <w:t>Приложение</w:t>
      </w:r>
    </w:p>
    <w:p w:rsidR="00AE1D71" w:rsidRPr="00AB54E6" w:rsidRDefault="00AE1D71" w:rsidP="00AB54E6">
      <w:pPr>
        <w:ind w:left="5670" w:firstLine="0"/>
        <w:rPr>
          <w:rFonts w:ascii="Times New Roman" w:hAnsi="Times New Roman"/>
        </w:rPr>
      </w:pPr>
      <w:r w:rsidRPr="00AB54E6">
        <w:rPr>
          <w:rFonts w:ascii="Times New Roman" w:hAnsi="Times New Roman"/>
        </w:rPr>
        <w:t>к решению Совета народных депутатов</w:t>
      </w:r>
      <w:r w:rsidR="00355F65" w:rsidRPr="00AB54E6">
        <w:rPr>
          <w:rFonts w:ascii="Times New Roman" w:hAnsi="Times New Roman"/>
        </w:rPr>
        <w:t xml:space="preserve"> </w:t>
      </w:r>
      <w:r w:rsidR="00AB54E6" w:rsidRPr="00AB54E6">
        <w:rPr>
          <w:rFonts w:ascii="Times New Roman" w:eastAsia="Calibri" w:hAnsi="Times New Roman"/>
          <w:lang w:eastAsia="en-US"/>
        </w:rPr>
        <w:t>Кондрашкинского</w:t>
      </w:r>
      <w:r w:rsidRPr="00AB54E6">
        <w:rPr>
          <w:rFonts w:ascii="Times New Roman" w:hAnsi="Times New Roman"/>
        </w:rPr>
        <w:t xml:space="preserve"> сельского поселения </w:t>
      </w:r>
    </w:p>
    <w:p w:rsidR="00AE1D71" w:rsidRPr="00AB54E6" w:rsidRDefault="00355F65" w:rsidP="001007BA">
      <w:pPr>
        <w:ind w:left="5670" w:firstLine="0"/>
        <w:rPr>
          <w:rFonts w:ascii="Times New Roman" w:hAnsi="Times New Roman"/>
        </w:rPr>
      </w:pPr>
      <w:r w:rsidRPr="00AB54E6">
        <w:rPr>
          <w:rFonts w:ascii="Times New Roman" w:hAnsi="Times New Roman"/>
        </w:rPr>
        <w:t xml:space="preserve"> </w:t>
      </w:r>
      <w:r w:rsidR="00137B0B" w:rsidRPr="00AB54E6">
        <w:rPr>
          <w:rFonts w:ascii="Times New Roman" w:hAnsi="Times New Roman"/>
        </w:rPr>
        <w:t>о</w:t>
      </w:r>
      <w:r w:rsidR="00AE1D71" w:rsidRPr="00AB54E6">
        <w:rPr>
          <w:rFonts w:ascii="Times New Roman" w:hAnsi="Times New Roman"/>
        </w:rPr>
        <w:t xml:space="preserve">т </w:t>
      </w:r>
      <w:r w:rsidR="00AB54E6" w:rsidRPr="00AB54E6">
        <w:rPr>
          <w:rFonts w:ascii="Times New Roman" w:hAnsi="Times New Roman"/>
        </w:rPr>
        <w:t>23.04</w:t>
      </w:r>
      <w:r w:rsidR="00E04867" w:rsidRPr="00AB54E6">
        <w:rPr>
          <w:rFonts w:ascii="Times New Roman" w:hAnsi="Times New Roman"/>
        </w:rPr>
        <w:t>.2021г.</w:t>
      </w:r>
      <w:r w:rsidRPr="00AB54E6">
        <w:rPr>
          <w:rFonts w:ascii="Times New Roman" w:hAnsi="Times New Roman"/>
        </w:rPr>
        <w:t xml:space="preserve"> </w:t>
      </w:r>
      <w:r w:rsidR="00AE1D71" w:rsidRPr="00AB54E6">
        <w:rPr>
          <w:rFonts w:ascii="Times New Roman" w:hAnsi="Times New Roman"/>
        </w:rPr>
        <w:t>№</w:t>
      </w:r>
      <w:r w:rsidR="00E04867" w:rsidRPr="00AB54E6">
        <w:rPr>
          <w:rFonts w:ascii="Times New Roman" w:hAnsi="Times New Roman"/>
        </w:rPr>
        <w:t xml:space="preserve"> </w:t>
      </w:r>
      <w:r w:rsidR="00AB54E6" w:rsidRPr="00AB54E6">
        <w:rPr>
          <w:rFonts w:ascii="Times New Roman" w:hAnsi="Times New Roman"/>
        </w:rPr>
        <w:t>2</w:t>
      </w:r>
      <w:r w:rsidR="00E04867" w:rsidRPr="00AB54E6">
        <w:rPr>
          <w:rFonts w:ascii="Times New Roman" w:hAnsi="Times New Roman"/>
        </w:rPr>
        <w:t>3</w:t>
      </w:r>
    </w:p>
    <w:p w:rsidR="00AE1D71" w:rsidRPr="00B339DC" w:rsidRDefault="00AE1D71" w:rsidP="001007BA">
      <w:pPr>
        <w:ind w:left="5670" w:firstLine="0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355F6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Положение</w:t>
      </w:r>
    </w:p>
    <w:p w:rsidR="00AE1D71" w:rsidRPr="00BD6790" w:rsidRDefault="00AE1D71" w:rsidP="00355F6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о собраниях и конференциях граждан (собраниях делегатов)</w:t>
      </w:r>
    </w:p>
    <w:p w:rsidR="00AE1D71" w:rsidRPr="00BD6790" w:rsidRDefault="00AB54E6" w:rsidP="00355F6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 xml:space="preserve">Каширского </w:t>
      </w:r>
      <w:r w:rsidR="00AE1D71" w:rsidRPr="00BD679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BD6790">
        <w:rPr>
          <w:rFonts w:ascii="Times New Roman" w:hAnsi="Times New Roman"/>
          <w:b/>
          <w:sz w:val="28"/>
          <w:szCs w:val="28"/>
        </w:rPr>
        <w:t>Каширского</w:t>
      </w:r>
      <w:r w:rsidR="00AE1D71" w:rsidRPr="00BD679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BD67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ar36"/>
      <w:bookmarkEnd w:id="0"/>
      <w:r w:rsidRPr="00BD679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1.1. Настоящее Положение разработано в соответствии со статьями 29, 30 Федерального закона от 06.10.2003 № 131-ФЗ «Об общих принципах организации местного самоуправления в Российской Федерации», статьями 20, 21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Устава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 устанавливает порядок назначения и проведения собраний и конференций граждан (собраний делегатов)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1.2. Собрания и конференции граждан (собрания делегатов) проводятся по инициативе населения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Совета народных депутатов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главы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(далее - инициаторы собрания, конференции граждан (собрания делегатов)).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1.3. Собрания и конференции граждан (собрания делегатов) являются формами непосредственного участия жителей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в осуществлении местного самоуправления на территории </w:t>
      </w:r>
      <w:r w:rsidR="003E4AB9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 проводятся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="002B4AB4" w:rsidRPr="00B339DC">
        <w:rPr>
          <w:rFonts w:ascii="Times New Roman" w:hAnsi="Times New Roman"/>
          <w:sz w:val="28"/>
          <w:szCs w:val="28"/>
        </w:rPr>
        <w:t>, а также для обсуждения вопросов внесения инициативных проектов и их рассмотрения</w:t>
      </w:r>
      <w:r w:rsidRPr="00B339DC">
        <w:rPr>
          <w:rFonts w:ascii="Times New Roman" w:hAnsi="Times New Roman"/>
          <w:sz w:val="28"/>
          <w:szCs w:val="28"/>
        </w:rPr>
        <w:t>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1.4. Обращения, принятые собранием, конференцией граждан (собранием делегатов),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адрес уполномоченного представителя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1.5. Органы и должностные лица местного самоуправления принимают меры по реализации предложений и критических замечаний, высказанных участниками собрания, конференции граждан (собрания делегатов) и о результатах информируют население </w:t>
      </w:r>
      <w:r w:rsidR="008F289C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="00483CD2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сельского поселения через средства массовой информации и иными доступными способами.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1.6. Порядок назначения и проведения собраний и конференций граждан (собраний делегатов) в целях организации и осуществления территориального общественного самоуправления настоящим Положением не регулируется.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1.7. Собрания и конференции граждан (собрания делегатов) могут проводиться как на всей территории всего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так и на его части.</w:t>
      </w:r>
    </w:p>
    <w:p w:rsidR="00AE1D71" w:rsidRPr="00B339DC" w:rsidRDefault="00AE1D71" w:rsidP="002B4AB4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1.8. Выступать в поддержку проведения собрания, конференции граждан (собрания делегатов), участвовать с правом решающего голоса в собраниях и </w:t>
      </w:r>
      <w:r w:rsidRPr="00B339DC">
        <w:rPr>
          <w:rFonts w:ascii="Times New Roman" w:hAnsi="Times New Roman"/>
          <w:sz w:val="28"/>
          <w:szCs w:val="28"/>
        </w:rPr>
        <w:lastRenderedPageBreak/>
        <w:t xml:space="preserve">конференциях граждан (собраниях делегатов), а также в выборе делегатов на конференцию граждан (собрание делегатов) имеют право граждане Российской Федерации, достигшие шестнадцатилетнего возраста, проживающие на территории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в пределах которой проводится собрание, конференция граждан (собрание делегатов).</w:t>
      </w:r>
    </w:p>
    <w:p w:rsidR="002B4AB4" w:rsidRPr="00B339DC" w:rsidRDefault="002B4AB4" w:rsidP="002B4AB4">
      <w:pPr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В собрании (конференции)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bookmarkStart w:id="1" w:name="Par43"/>
      <w:bookmarkStart w:id="2" w:name="Par55"/>
      <w:bookmarkEnd w:id="1"/>
      <w:bookmarkEnd w:id="2"/>
      <w:r w:rsidRPr="00B339DC">
        <w:rPr>
          <w:rFonts w:ascii="Times New Roman" w:hAnsi="Times New Roman"/>
          <w:sz w:val="28"/>
          <w:szCs w:val="28"/>
        </w:rPr>
        <w:t xml:space="preserve">1.9. На собрании, конференции граждан (собрании делегатов) вправе присутствовать депутаты Совета народных депутатов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глава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представители администрации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а также иные заинтересованные лица.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BD6790" w:rsidRPr="00BD6790" w:rsidRDefault="00BD6790" w:rsidP="00BD6790">
      <w:pPr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2.</w:t>
      </w:r>
      <w:r w:rsidR="00AE1D71" w:rsidRPr="00BD6790">
        <w:rPr>
          <w:rFonts w:ascii="Times New Roman" w:hAnsi="Times New Roman"/>
          <w:b/>
          <w:sz w:val="28"/>
          <w:szCs w:val="28"/>
        </w:rPr>
        <w:t>Полномочия собрания и конференции граждан (собрания делегатов)</w:t>
      </w:r>
    </w:p>
    <w:p w:rsidR="00AE1D71" w:rsidRPr="00BD6790" w:rsidRDefault="00AE1D71" w:rsidP="00BD6790">
      <w:pPr>
        <w:rPr>
          <w:rFonts w:ascii="Times New Roman" w:hAnsi="Times New Roman"/>
          <w:sz w:val="28"/>
          <w:szCs w:val="28"/>
        </w:rPr>
      </w:pPr>
      <w:r w:rsidRPr="00BD6790">
        <w:rPr>
          <w:rFonts w:ascii="Times New Roman" w:hAnsi="Times New Roman"/>
          <w:sz w:val="28"/>
          <w:szCs w:val="28"/>
        </w:rPr>
        <w:t>2.1. Полномочиями собрания и конференции граждан (собрания делегатов) являются: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- заслушивание и обсуждение информации органов местного самоуправления </w:t>
      </w:r>
      <w:r w:rsidR="00E0175B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 должностных лиц местного самоуправления по вопросам местного значения;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принятие обращений к органам местного самоуправления и должностным лицам местного самоуправления;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избрание лиц, уполномоченных представлять собрание (конференцию) граждан во взаимоотношениях с органами местного самоуправления и должностными лицами местного самоуправления;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иные полномочия по вопросам местного значения в соответствии с действующим законодательством.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2.2. Полномочия собрания граждан могут осуществляться конференцией граждан (собранием делегатов) в случаях, установленных настоящим Положением.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BD67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3. Порядок назначения собрания и конференции граждан</w:t>
      </w:r>
      <w:r w:rsidR="00BD6790" w:rsidRPr="00BD6790">
        <w:rPr>
          <w:rFonts w:ascii="Times New Roman" w:hAnsi="Times New Roman"/>
          <w:b/>
          <w:sz w:val="28"/>
          <w:szCs w:val="28"/>
        </w:rPr>
        <w:t xml:space="preserve"> </w:t>
      </w:r>
      <w:r w:rsidRPr="00BD6790">
        <w:rPr>
          <w:rFonts w:ascii="Times New Roman" w:hAnsi="Times New Roman"/>
          <w:b/>
          <w:sz w:val="28"/>
          <w:szCs w:val="28"/>
        </w:rPr>
        <w:t>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3.1. Собрания и конференции граждан (собрания делегатов), проводимые по инициативе населения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или Совета народных депутатов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назначаются решением Совета народных депутатов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Принятие решения Совета народных депутатов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о назначении собрания (конференции) осуществляется в порядке, установленном Регламентом Совета народных депутатов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3.2. Собрания и конференции граждан (собрания делегатов), проводимые по инициативе главы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назначаются главой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посредством принятия соответствующего правового акта.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lastRenderedPageBreak/>
        <w:t>3.3. В муниципальном правовом акте о назначении собрания, конференции граждан (собрания делегатов)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указываются: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- вопросы, выносимые на обсуждение;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- дата, время и место проведения собрания, конференции граждан (собрания делегатов), определяемые с учетом пожеланий инициаторов проведения собрания (конференции);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территория, на которой будут проводиться собрание,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конференция граждан (собрание делегатов), в случае, если они проводятся на части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предполагаемое число участников собрания граждан (делегатов, в случае назначения конференции граждан);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иные сведения, необходимые для проведения собрания,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3.4. С инициативой о проведении собрания, конференции граждан (собрания делегатов) от населения </w:t>
      </w:r>
      <w:r w:rsidR="002930F6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вправе выступить инициативная группа граждан численностью не менее 10 человек.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В поддержку проведения собрания, конференции граждан (собрания делегатов) на всей территории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инициативная группа должна собрать не менее 200 подписей граждан,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В поддержку проведения собрания, конференции граждан (собрания делегатов) на части территории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инициативная группа должна собрать не менее 5% подписей граждан,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проживающих на территории, на которой планируется проведение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3.4.1. Для назначения собрания, конференции граждан (собрания делегатов) инициативная группа не менее чем за две недели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до планируемой даты проведения собрания, конференции граждан (собрания делегатов) обращается в Совет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с соответствующим письменным заявлением.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bookmarkStart w:id="3" w:name="Par61"/>
      <w:bookmarkEnd w:id="3"/>
      <w:r w:rsidRPr="00B339DC">
        <w:rPr>
          <w:rFonts w:ascii="Times New Roman" w:hAnsi="Times New Roman"/>
          <w:sz w:val="28"/>
          <w:szCs w:val="28"/>
        </w:rPr>
        <w:t>В заявлении указываются вопросы, выносимые на рассмотрение собрания, конференции граждан (собрания делегатов), с обоснованием необходимости их обсуждения, ориентировочные сроки проведения собрания, конференции граждан (собрания делегатов), территория, на которой планируется проведение собрания, конференции граждан (собрания делегатов), фамилия, имя, отчество,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адрес места жительства каждого члена инициативной группы, контактные телефоны уполномоченного представителя инициативной группы.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К заявлению прилагаются подписные листы, в которых указываются следующие данные о гражданах, поддержавших инициаторов проведения собрания, конференции граждан (собрания делегатов): фамилия, имя, отчество, дата рождения, адрес места жительства. Все данные о гражданах должны быть заверены их личной подписью, проставленной в подписном листе вместе с датой визирования.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В подписном листе указываются вопросы, выносимые на рассмотрение. Подписной лист удостоверяется уполномоченным представителем инициативной группы по проведению собрания, конференции граждан (собрания делегатов), осуществляющим сбор подписей, с указанием его </w:t>
      </w:r>
      <w:r w:rsidRPr="00B339DC">
        <w:rPr>
          <w:rFonts w:ascii="Times New Roman" w:hAnsi="Times New Roman"/>
          <w:sz w:val="28"/>
          <w:szCs w:val="28"/>
        </w:rPr>
        <w:lastRenderedPageBreak/>
        <w:t>фамилии, имени, отчества, адреса места жительства и даты подписания подписного листа (приложение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1 к настоящему Положению).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3.4.2. Совет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 xml:space="preserve">Кондрашкинского </w:t>
      </w:r>
      <w:r w:rsidRPr="00B339DC">
        <w:rPr>
          <w:rFonts w:ascii="Times New Roman" w:hAnsi="Times New Roman"/>
          <w:sz w:val="28"/>
          <w:szCs w:val="28"/>
        </w:rPr>
        <w:t xml:space="preserve">сельского поселения не позднее чем в двухнедельный срок со дня поступления инициативы о назначении собрания, конференции граждан (собрания делегатов), с участием инициатора проведения собрания, конференции граждан (собрания делегатов), рассматривает инициативу на заседании Совета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 принимает одно из следующих решений: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о назначении собрания, конференции граждан (собрания делегатов);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об отклонении инициативы о назначении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3.4.3. Совет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принимает мотивированное решение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об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отклонении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инициативы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о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назначении собрания, конференции граждан (собрания делегатов) в случае, если: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вопросы, выносимые на рассмотрение собрания, конференции граждан (собрания делегатов), не относятся к вопросам местного значения;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вопросы, выносимые на рассмотрение собрания, конференции граждан (собрания делегатов), направлены на пропаганду или агитацию, возбуждающую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- представленные документы не соответствуют требованиям настоящего Положения, предъявляемым к содержанию и оформлению документов, численному составу инициативной группы, количеству собранных в поддержку инициативы проведения собрания, конференции граждан (собрания делегатов) подписей граждан;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- если предложенный для обсуждения вопрос или аналогичный вопрос в течение 1 года до дня поступления в Совет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письменного заявления инициативной группы о назначении собрания, конференции граждан (собрания делегатов) уже обсуждался на другом собрании или конференции граждан (собрании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3.4.4. О решении, принятом по итогам рассмотрения инициативы населения о назначении проведения собрания, конференции граждан (собрания делегатов), Совет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официально в письменной форме информирует представителей инициативной группы в 30-дневный срок со дня принятия решения.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3.4.5. Решение об отклонении инициативы населения о назначении собрания, конференции граждан (собрания делегатов) может быть обжаловано заинтересованными лицами в суд.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BD67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4. Оповещение населения о проведении собрания и конференции граждан 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4.1. Оповещение населения о проведении собрания, конференции граждан (собрания делегатов) и вопросах, вносимых на обсуждение, осуществляется инициатором проведения собрания, конференции граждан (собрания делегатов) путем размещения информации на официальном сайте администрации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(при проведении собрания, конференции </w:t>
      </w:r>
      <w:r w:rsidRPr="00B339DC">
        <w:rPr>
          <w:rFonts w:ascii="Times New Roman" w:hAnsi="Times New Roman"/>
          <w:sz w:val="28"/>
          <w:szCs w:val="28"/>
        </w:rPr>
        <w:lastRenderedPageBreak/>
        <w:t xml:space="preserve">граждан (собрания делегатов) по инициативе населения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 xml:space="preserve">Кондрашкинского </w:t>
      </w:r>
      <w:r w:rsidRPr="00B339DC">
        <w:rPr>
          <w:rFonts w:ascii="Times New Roman" w:hAnsi="Times New Roman"/>
          <w:sz w:val="28"/>
          <w:szCs w:val="28"/>
        </w:rPr>
        <w:t xml:space="preserve">сельского поселения или Совета народных депутатов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поселения), на официальном сайте администрации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(при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проведении собрания, конференции граждан (собрания делегатов) по инициативе главы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поселения), а также в средствах массовой информации.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4.2. Оповещение осуществляется заблаговременно, но не позднее, чем за 10 дней до дня проведения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BD67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90">
        <w:rPr>
          <w:rFonts w:ascii="Times New Roman" w:hAnsi="Times New Roman"/>
          <w:b/>
          <w:sz w:val="28"/>
          <w:szCs w:val="28"/>
        </w:rPr>
        <w:t>5. Условия проведения конференции граждан (собрания делегатов)</w:t>
      </w:r>
      <w:r w:rsidR="00BD6790" w:rsidRPr="00BD6790">
        <w:rPr>
          <w:rFonts w:ascii="Times New Roman" w:hAnsi="Times New Roman"/>
          <w:b/>
          <w:sz w:val="28"/>
          <w:szCs w:val="28"/>
        </w:rPr>
        <w:t xml:space="preserve"> </w:t>
      </w:r>
      <w:r w:rsidRPr="00BD6790">
        <w:rPr>
          <w:rFonts w:ascii="Times New Roman" w:hAnsi="Times New Roman"/>
          <w:b/>
          <w:sz w:val="28"/>
          <w:szCs w:val="28"/>
        </w:rPr>
        <w:t>и порядок выбора делегатов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5.1. Конференция граждан (собрание делегатов) может проводиться по решению инициатора в случаях вынесения им вопросов (вопроса) для обсуждения населением на всей территории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На части территории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конференция граждан (собрание делегатов) может проводиться по решению инициатора в случае, если число граждан, проживающих на данной территории, превышает </w:t>
      </w:r>
      <w:r w:rsidR="00005457" w:rsidRPr="00005457">
        <w:rPr>
          <w:rFonts w:ascii="Times New Roman" w:hAnsi="Times New Roman"/>
          <w:sz w:val="28"/>
          <w:szCs w:val="28"/>
        </w:rPr>
        <w:t>100</w:t>
      </w:r>
      <w:r w:rsidRPr="00005457">
        <w:rPr>
          <w:rFonts w:ascii="Times New Roman" w:hAnsi="Times New Roman"/>
          <w:sz w:val="28"/>
          <w:szCs w:val="28"/>
        </w:rPr>
        <w:t xml:space="preserve"> человек</w:t>
      </w:r>
      <w:r w:rsidRPr="00B339DC">
        <w:rPr>
          <w:rFonts w:ascii="Times New Roman" w:hAnsi="Times New Roman"/>
          <w:sz w:val="28"/>
          <w:szCs w:val="28"/>
        </w:rPr>
        <w:t>.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5.2. Норма представительства делегатов на конференцию граждан (собрание делегатов) устанавливается инициатором ее проведения с учетом численности жителей, имеющих право на участие в конференции граждан (собрании делегатов). Один делегат может пре</w:t>
      </w:r>
      <w:r w:rsidR="00005457">
        <w:rPr>
          <w:rFonts w:ascii="Times New Roman" w:hAnsi="Times New Roman"/>
          <w:sz w:val="28"/>
          <w:szCs w:val="28"/>
        </w:rPr>
        <w:t>дставлять интересы не более 100</w:t>
      </w:r>
      <w:r w:rsidRPr="00B339DC">
        <w:rPr>
          <w:rFonts w:ascii="Times New Roman" w:hAnsi="Times New Roman"/>
          <w:sz w:val="28"/>
          <w:szCs w:val="28"/>
        </w:rPr>
        <w:t xml:space="preserve"> граждан при проведении конференции граждан (собрания делегатов) на всей территории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а при проведении конференции граждан (собрания делегатов) на части территории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="009C2FCD">
        <w:rPr>
          <w:rFonts w:ascii="Times New Roman" w:eastAsia="Calibri" w:hAnsi="Times New Roman"/>
          <w:sz w:val="28"/>
          <w:szCs w:val="28"/>
          <w:lang w:eastAsia="en-US"/>
        </w:rPr>
        <w:t xml:space="preserve">Кондрашкинского </w:t>
      </w:r>
      <w:r w:rsidRPr="00B339DC">
        <w:rPr>
          <w:rFonts w:ascii="Times New Roman" w:hAnsi="Times New Roman"/>
          <w:sz w:val="28"/>
          <w:szCs w:val="28"/>
        </w:rPr>
        <w:t xml:space="preserve">сельского поселения - не </w:t>
      </w:r>
      <w:r w:rsidRPr="00005457">
        <w:rPr>
          <w:rFonts w:ascii="Times New Roman" w:hAnsi="Times New Roman"/>
          <w:sz w:val="28"/>
          <w:szCs w:val="28"/>
        </w:rPr>
        <w:t xml:space="preserve">более </w:t>
      </w:r>
      <w:r w:rsidR="00005457" w:rsidRPr="00005457">
        <w:rPr>
          <w:rFonts w:ascii="Times New Roman" w:hAnsi="Times New Roman"/>
          <w:sz w:val="28"/>
          <w:szCs w:val="28"/>
        </w:rPr>
        <w:t>20</w:t>
      </w:r>
      <w:r w:rsidRPr="00005457">
        <w:rPr>
          <w:rFonts w:ascii="Times New Roman" w:hAnsi="Times New Roman"/>
          <w:sz w:val="28"/>
          <w:szCs w:val="28"/>
        </w:rPr>
        <w:t xml:space="preserve"> граждан</w:t>
      </w:r>
      <w:bookmarkStart w:id="4" w:name="_GoBack"/>
      <w:bookmarkEnd w:id="4"/>
      <w:r w:rsidRPr="00B339DC">
        <w:rPr>
          <w:rFonts w:ascii="Times New Roman" w:hAnsi="Times New Roman"/>
          <w:sz w:val="28"/>
          <w:szCs w:val="28"/>
        </w:rPr>
        <w:t>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5.3. Выборы делегатов на конференцию граждан (собрание делегатов) проводятся на собраниях жителей либо путем сбора подписей жителей.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Представители органов местного самоуправления вправе принимать участие в организации и проведении данных собраний. Делегаты на конференции избираются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по территориальному принципу - группы жилых домов, одной, нескольких улиц или их частей, иных территорий проживания граждан.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5.4. Выборы делегатов на конференцию граждан (собрание делегатов) проводятся в форме сбора подписей в подписных листах (приложение 2 к настоящему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Положению). По инициативе жителей, от которых выдвигаются делегаты на конференцию граждан (собрание делегатов), в соответствии с установленной нормой представительства в подписной лист вносится предлагаемая кандидатура. Жители, поддерживающие данную кандидатуру, расписываются в подписном листе. Если жители выдвигают альтернативную кандидатуру, то подписной лист заполняется на каждую из предлагаемых кандидатур.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5.5. Подсчет подписей в подписных листах осуществляется инициатором проведения конференции граждан (собрания делегатов). Избранным считается делегат, набравший наибольшее количество голосов от числа принявших участие в выборах. Итоги подсчета указываются в протоколе конференции граждан (собрания делегатов), подписываемом инициатором проведения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D6790" w:rsidRDefault="00AE1D71" w:rsidP="00BD67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Par84"/>
      <w:bookmarkStart w:id="6" w:name="Par95"/>
      <w:bookmarkEnd w:id="5"/>
      <w:bookmarkEnd w:id="6"/>
      <w:r w:rsidRPr="00BD6790">
        <w:rPr>
          <w:rFonts w:ascii="Times New Roman" w:hAnsi="Times New Roman"/>
          <w:b/>
          <w:sz w:val="28"/>
          <w:szCs w:val="28"/>
        </w:rPr>
        <w:t>6. Регистрация участников и правомочность собрания и конференции граждан 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6.1. Перед открытием собрания, конференции граждан (собрания делегатов) инициаторами проведения собрания, конференции граждан (собрания делегатов) осуществляется регистрация участников собрания, конференции граждан (собрания делегатов) и приглашенных лиц, а также подсчет зарегистрированных участников собрания, конференции граждан (собрания делегатов). При регистрации участников и приглашенных указываются их фамилия, имя, отчество, год рождения, адрес места жительства. Итоги подсчета зарегистрированных участников собрания, конференции граждан (собрания делегатов) отражаются в протоколе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6.2. Собрание граждан считается правомочным, если в нем принимает участие не менее половины жителей соответствующей территории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="001A6F1D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сельского поселения, на которой проводится собрание.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6.3. Конференция граждан (собрание делегатов) считается правомочной, если в ней принимает участие не менее половины избранных делегатов, представляющих интересы жителей соответствующей территории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на которой проводится конференция граждан (собрание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5026">
        <w:rPr>
          <w:rFonts w:ascii="Times New Roman" w:hAnsi="Times New Roman"/>
          <w:b/>
          <w:sz w:val="28"/>
          <w:szCs w:val="28"/>
        </w:rPr>
        <w:t>7. Порядок проведения собрания и конференции граждан 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7.1. Собрание, конференция граждан (собрание делегатов) открывается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одним из членов инициативной группы граждан в случае проведения собрания, конференции граждан (собрания делегатов) по инициативе населения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7.2. Собрание, конференция граждан (собрание делегатов), проводимые по инициативе Совета народных депутатов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открываются главой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либо уполномоченным им лицом.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7.3. Собрание, конференция граждан (собрание делегатов), проводимые по инициативе главы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открываются главой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либо уполномоченным им лицом.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7.4. Для ведения собрания, конференции граждан (собрания делегатов) из числа участников собрания, конференции граждан (собрания делегатов), имеющих право на голосование, избираются председатель и секретарь собрания, конференции граждан (собрания делегатов), а также счетная комиссия.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7.5. Секретарем собрания, конференции граждан (собрания делегатов) ведется протокол, в котором указываются дата и место проведения собрания, конференции граждан (собрания делегатов), количество участников с правом решающего голоса и количество приглашенных лиц, повестка дня, содержание выступлений, предложения выступающих, результаты голосования по внесенным предложениям и решения в целом по каждому обсуждаемому вопросу.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lastRenderedPageBreak/>
        <w:t>Протокол собрания, конференции граждан (собрания делегатов) подписывается председателем и секретарем 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7.6. Итоги собрания, конференции граждан (собрания делегатов) оформляются секретарем собрания, конференции граждан (собрания делегатов) в виде выписок из протокола собрания (конференции) граждан по каждому рассмотренному вопросу, заверяемых подписью председателя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собрания, конференции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7.7. Протокол собрания, конференции граждан (собрания делегатов) и выписки из протокола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передаются в течение 5 дней со дня проведения собрания, конференции граждан (собрания делегатов) в Совет народных депутатов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(в случае назначения собрания, конференции граждан (собрания делегатов) по инициативе населения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или Совета народных депутатов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поселения), либо в администрацию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в случае назначения собрания, конференции граждан (собрания делегатов) по инициативе главы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="00C328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7.8. Решения собрания, конференции граждан (собрания делегатов) принимаются большинством голосов участников собрания, конференции граждан (собрания делегатов), обладающих правом решающего голоса. Подсчет голосов осуществляется избранной счетной комиссией.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7.9. Решения собрания, конференции граждан (собрания делегатов), принятые в виде обращения к органам местного самоуправления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или должностным лицам местного самоуправления,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 Письменный ответ по существу принятого решения направляется представителям инициативной группы.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bookmarkStart w:id="7" w:name="Par69"/>
      <w:bookmarkStart w:id="8" w:name="Par75"/>
      <w:bookmarkStart w:id="9" w:name="Par102"/>
      <w:bookmarkStart w:id="10" w:name="Par108"/>
      <w:bookmarkStart w:id="11" w:name="Par114"/>
      <w:bookmarkEnd w:id="7"/>
      <w:bookmarkEnd w:id="8"/>
      <w:bookmarkEnd w:id="9"/>
      <w:bookmarkEnd w:id="10"/>
      <w:bookmarkEnd w:id="11"/>
      <w:r w:rsidRPr="00B339DC">
        <w:rPr>
          <w:rFonts w:ascii="Times New Roman" w:hAnsi="Times New Roman"/>
          <w:sz w:val="28"/>
          <w:szCs w:val="28"/>
        </w:rPr>
        <w:t xml:space="preserve">7.10. Итоги проведения собрания, конференции граждан (собрания делегатов) подлежат официальному опубликованию (обнародованию) в средствах массовой информации не позднее чем в 15-дневный срок со дня проведения собрания, конференции граждан (собрания делегатов) Совет народных депутатов </w:t>
      </w:r>
      <w:r w:rsidR="00F25A9D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(в случае назначения собрания, конференции граждан (собрания делегатов) по инициативе Совета народных депутатов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или населения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="000907D1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 xml:space="preserve">сельского поселения) либо главой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 xml:space="preserve">Кондрашкинского </w:t>
      </w:r>
      <w:r w:rsidRPr="00B339DC">
        <w:rPr>
          <w:rFonts w:ascii="Times New Roman" w:hAnsi="Times New Roman"/>
          <w:sz w:val="28"/>
          <w:szCs w:val="28"/>
        </w:rPr>
        <w:t xml:space="preserve">сельского поселения (в случае назначения собрания, конференции граждан (собрания делегатов) по инициативе главы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поселения).</w:t>
      </w:r>
      <w:bookmarkStart w:id="12" w:name="Par120"/>
      <w:bookmarkEnd w:id="12"/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5026">
        <w:rPr>
          <w:rFonts w:ascii="Times New Roman" w:hAnsi="Times New Roman"/>
          <w:b/>
          <w:sz w:val="28"/>
          <w:szCs w:val="28"/>
        </w:rPr>
        <w:t>8. Материальное обеспечение проведения собрания и конференции граждан 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8.1. Расходы, связанные с подготовкой и проведением собрания, конференции граждан (собрания делегатов), осуществляются за счет средств бюджета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в случае, если инициаторами проведения собрания, конференции граждан (собрания делегатов) являются </w:t>
      </w:r>
      <w:r w:rsidRPr="00B339DC">
        <w:rPr>
          <w:rFonts w:ascii="Times New Roman" w:hAnsi="Times New Roman"/>
          <w:sz w:val="28"/>
          <w:szCs w:val="28"/>
        </w:rPr>
        <w:lastRenderedPageBreak/>
        <w:t xml:space="preserve">Совет народных депутатов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и глава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8.2. Расходы, связанные с подготовкой и проведением собрания, конференции граждан (собрания делегатов) по инициативе населения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осуществляются за счет средств инициативной группы граждан. 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8.3. Администрация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152D8F">
        <w:rPr>
          <w:rFonts w:ascii="Times New Roman" w:eastAsia="Calibri" w:hAnsi="Times New Roman"/>
          <w:sz w:val="28"/>
          <w:szCs w:val="28"/>
          <w:lang w:eastAsia="en-US"/>
        </w:rPr>
        <w:t>Кондрашкинского</w:t>
      </w:r>
      <w:r w:rsidRPr="00B339DC">
        <w:rPr>
          <w:rFonts w:ascii="Times New Roman" w:hAnsi="Times New Roman"/>
          <w:sz w:val="28"/>
          <w:szCs w:val="28"/>
        </w:rPr>
        <w:t xml:space="preserve"> сельского поселения оказывают содействие инициативной группе граждан в предоставлении помещений для проведения собрания, конференци</w:t>
      </w:r>
      <w:r w:rsidR="0034737B" w:rsidRPr="00B339DC">
        <w:rPr>
          <w:rFonts w:ascii="Times New Roman" w:hAnsi="Times New Roman"/>
          <w:sz w:val="28"/>
          <w:szCs w:val="28"/>
        </w:rPr>
        <w:t>и граждан (собрания делегатов).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95145" w:rsidRPr="00B339DC" w:rsidRDefault="00355F65" w:rsidP="00355F65">
      <w:pPr>
        <w:ind w:firstLine="709"/>
        <w:rPr>
          <w:rFonts w:ascii="Times New Roman" w:hAnsi="Times New Roman"/>
          <w:sz w:val="28"/>
          <w:szCs w:val="28"/>
        </w:rPr>
      </w:pPr>
      <w:bookmarkStart w:id="13" w:name="Par195"/>
      <w:bookmarkEnd w:id="13"/>
      <w:r w:rsidRPr="00B339DC">
        <w:rPr>
          <w:rFonts w:ascii="Times New Roman" w:hAnsi="Times New Roman"/>
          <w:sz w:val="28"/>
          <w:szCs w:val="28"/>
        </w:rPr>
        <w:br w:type="page"/>
      </w:r>
    </w:p>
    <w:p w:rsidR="00AE1D71" w:rsidRPr="00BF5026" w:rsidRDefault="00355F65" w:rsidP="00152D8F">
      <w:pPr>
        <w:ind w:left="5670" w:firstLine="0"/>
        <w:rPr>
          <w:rFonts w:ascii="Times New Roman" w:hAnsi="Times New Roman"/>
        </w:rPr>
      </w:pPr>
      <w:r w:rsidRPr="00BF5026">
        <w:rPr>
          <w:rFonts w:ascii="Times New Roman" w:hAnsi="Times New Roman"/>
        </w:rPr>
        <w:lastRenderedPageBreak/>
        <w:t xml:space="preserve"> </w:t>
      </w:r>
      <w:r w:rsidR="00AE1D71" w:rsidRPr="00BF5026">
        <w:rPr>
          <w:rFonts w:ascii="Times New Roman" w:hAnsi="Times New Roman"/>
        </w:rPr>
        <w:t>Приложение 1</w:t>
      </w:r>
    </w:p>
    <w:p w:rsidR="00AE1D71" w:rsidRPr="00BF5026" w:rsidRDefault="00AE1D71" w:rsidP="00152D8F">
      <w:pPr>
        <w:ind w:left="5670" w:firstLine="0"/>
        <w:rPr>
          <w:rFonts w:ascii="Times New Roman" w:hAnsi="Times New Roman"/>
        </w:rPr>
      </w:pPr>
      <w:r w:rsidRPr="00BF5026">
        <w:rPr>
          <w:rFonts w:ascii="Times New Roman" w:hAnsi="Times New Roman"/>
        </w:rPr>
        <w:t>к Положению о собраниях и конференциях</w:t>
      </w:r>
    </w:p>
    <w:p w:rsidR="00AE1D71" w:rsidRPr="00BF5026" w:rsidRDefault="00AE1D71" w:rsidP="00152D8F">
      <w:pPr>
        <w:ind w:left="5670" w:firstLine="0"/>
        <w:rPr>
          <w:rFonts w:ascii="Times New Roman" w:hAnsi="Times New Roman"/>
        </w:rPr>
      </w:pPr>
      <w:r w:rsidRPr="00BF5026">
        <w:rPr>
          <w:rFonts w:ascii="Times New Roman" w:hAnsi="Times New Roman"/>
        </w:rPr>
        <w:t>граждан (собраниях делегатов)</w:t>
      </w:r>
      <w:r w:rsidR="00355F65" w:rsidRPr="00BF5026">
        <w:rPr>
          <w:rFonts w:ascii="Times New Roman" w:hAnsi="Times New Roman"/>
        </w:rPr>
        <w:t xml:space="preserve"> </w:t>
      </w:r>
      <w:r w:rsidR="00152D8F" w:rsidRPr="00152D8F">
        <w:rPr>
          <w:rFonts w:ascii="Times New Roman" w:eastAsia="Calibri" w:hAnsi="Times New Roman"/>
          <w:szCs w:val="28"/>
          <w:lang w:eastAsia="en-US"/>
        </w:rPr>
        <w:t>Кондрашкинского</w:t>
      </w:r>
      <w:r w:rsidRPr="00BF5026">
        <w:rPr>
          <w:rFonts w:ascii="Times New Roman" w:hAnsi="Times New Roman"/>
        </w:rPr>
        <w:t xml:space="preserve"> сельского поселения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bookmarkStart w:id="14" w:name="Par200"/>
      <w:bookmarkEnd w:id="14"/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ПОДПИСНОЙ ЛИСТ</w:t>
      </w: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ПО ВЫБОРУ ДЕЛЕГАТОВ НА КОНФЕРЕНЦИЮ ГРАЖДАН</w:t>
      </w: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(СОБРАНИЕ ДЕЛЕГАТОВ)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E1D71" w:rsidRPr="00BF5026" w:rsidRDefault="00AE1D71" w:rsidP="00355F65">
      <w:pPr>
        <w:ind w:firstLine="709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(дата и место проведения конференции граждан (собрания делегатов)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F5026">
        <w:rPr>
          <w:rFonts w:ascii="Times New Roman" w:hAnsi="Times New Roman"/>
          <w:sz w:val="28"/>
          <w:szCs w:val="28"/>
        </w:rPr>
        <w:t>__</w:t>
      </w:r>
    </w:p>
    <w:p w:rsidR="00AE1D71" w:rsidRPr="00BF5026" w:rsidRDefault="00AE1D71" w:rsidP="00355F65">
      <w:pPr>
        <w:ind w:firstLine="709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(территория, на которой проводитс</w:t>
      </w:r>
      <w:r w:rsidR="00740570" w:rsidRPr="00BF5026">
        <w:rPr>
          <w:rFonts w:ascii="Times New Roman" w:hAnsi="Times New Roman"/>
        </w:rPr>
        <w:t>я конференция граждан (собрания</w:t>
      </w:r>
      <w:r w:rsidR="00355F65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делегатов)</w:t>
      </w:r>
    </w:p>
    <w:p w:rsidR="00740570" w:rsidRPr="00B339DC" w:rsidRDefault="00740570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Мы, нижеподписавшиеся, поддерживаем кандидатуру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740570" w:rsidRPr="00B339DC">
        <w:rPr>
          <w:rFonts w:ascii="Times New Roman" w:hAnsi="Times New Roman"/>
          <w:sz w:val="28"/>
          <w:szCs w:val="28"/>
        </w:rPr>
        <w:t>__</w:t>
      </w: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(Ф.И.О., адрес проживания, дата рождения)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для избрания делегатом на конференцию граждан (собрание делегатов) по вопросу___________________________________________________________</w:t>
      </w:r>
      <w:r w:rsidR="00BF5026">
        <w:rPr>
          <w:rFonts w:ascii="Times New Roman" w:hAnsi="Times New Roman"/>
          <w:sz w:val="28"/>
          <w:szCs w:val="28"/>
        </w:rPr>
        <w:t>__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</w:t>
      </w:r>
      <w:r w:rsidR="00BF5026">
        <w:rPr>
          <w:rFonts w:ascii="Times New Roman" w:hAnsi="Times New Roman"/>
          <w:sz w:val="28"/>
          <w:szCs w:val="28"/>
        </w:rPr>
        <w:t>__________________________________</w:t>
      </w: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(формулировка вопроса (вопросов)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800"/>
        <w:gridCol w:w="2760"/>
        <w:gridCol w:w="1320"/>
      </w:tblGrid>
      <w:tr w:rsidR="00AE1D71" w:rsidRPr="00B339DC" w:rsidTr="00334D8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Фамилия, имя,отчество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355F65" w:rsidRPr="00B339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39DC">
              <w:rPr>
                <w:rFonts w:ascii="Times New Roman" w:hAnsi="Times New Roman"/>
                <w:sz w:val="28"/>
                <w:szCs w:val="28"/>
              </w:rPr>
              <w:t>места жительства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и дата ее</w:t>
            </w:r>
          </w:p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внесения</w:t>
            </w:r>
          </w:p>
        </w:tc>
      </w:tr>
      <w:tr w:rsidR="00AE1D71" w:rsidRPr="00B339DC" w:rsidTr="00334D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D71" w:rsidRPr="00B339DC" w:rsidTr="00334D8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Уполномоченный представитель инициативной группы по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проведению конференции граждан (собрания делегатов)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BF5026">
        <w:rPr>
          <w:rFonts w:ascii="Times New Roman" w:hAnsi="Times New Roman"/>
          <w:sz w:val="28"/>
          <w:szCs w:val="28"/>
        </w:rPr>
        <w:t>________</w:t>
      </w:r>
    </w:p>
    <w:p w:rsidR="00AE1D71" w:rsidRPr="00B339DC" w:rsidRDefault="00355F65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 xml:space="preserve"> </w:t>
      </w:r>
      <w:r w:rsidR="00AE1D71" w:rsidRPr="00B339D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BF5026">
        <w:rPr>
          <w:rFonts w:ascii="Times New Roman" w:hAnsi="Times New Roman"/>
          <w:sz w:val="28"/>
          <w:szCs w:val="28"/>
        </w:rPr>
        <w:t>________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F5026">
        <w:rPr>
          <w:rFonts w:ascii="Times New Roman" w:hAnsi="Times New Roman"/>
        </w:rPr>
        <w:t>(Ф.И.О., адрес места жительства, серия и номер</w:t>
      </w:r>
      <w:r w:rsidR="00740570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паспорта</w:t>
      </w:r>
      <w:r w:rsidR="00740570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уполномоченного представителя инициативной группы,</w:t>
      </w:r>
      <w:r w:rsidR="00740570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осуществлявшего сбор</w:t>
      </w:r>
      <w:r w:rsid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подписей, и дата подписания</w:t>
      </w:r>
      <w:r w:rsidRPr="00B339DC">
        <w:rPr>
          <w:rFonts w:ascii="Times New Roman" w:hAnsi="Times New Roman"/>
          <w:sz w:val="28"/>
          <w:szCs w:val="28"/>
        </w:rPr>
        <w:t>)</w:t>
      </w:r>
    </w:p>
    <w:p w:rsidR="00BF5026" w:rsidRDefault="00BF502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D71" w:rsidRPr="00BF5026" w:rsidRDefault="00AE1D71" w:rsidP="00355F65">
      <w:pPr>
        <w:ind w:left="709" w:firstLine="4394"/>
        <w:rPr>
          <w:rFonts w:ascii="Times New Roman" w:hAnsi="Times New Roman"/>
        </w:rPr>
      </w:pPr>
      <w:r w:rsidRPr="00BF5026">
        <w:rPr>
          <w:rFonts w:ascii="Times New Roman" w:hAnsi="Times New Roman"/>
        </w:rPr>
        <w:lastRenderedPageBreak/>
        <w:t>Приложение 2</w:t>
      </w:r>
    </w:p>
    <w:p w:rsidR="00AE1D71" w:rsidRPr="00BF5026" w:rsidRDefault="00AE1D71" w:rsidP="00355F65">
      <w:pPr>
        <w:ind w:left="709" w:firstLine="4394"/>
        <w:rPr>
          <w:rFonts w:ascii="Times New Roman" w:hAnsi="Times New Roman"/>
        </w:rPr>
      </w:pPr>
      <w:r w:rsidRPr="00BF5026">
        <w:rPr>
          <w:rFonts w:ascii="Times New Roman" w:hAnsi="Times New Roman"/>
        </w:rPr>
        <w:t xml:space="preserve">к Положению </w:t>
      </w:r>
    </w:p>
    <w:p w:rsidR="00AE1D71" w:rsidRPr="00BF5026" w:rsidRDefault="00AE1D71" w:rsidP="00355F65">
      <w:pPr>
        <w:ind w:left="709" w:firstLine="4394"/>
        <w:rPr>
          <w:rFonts w:ascii="Times New Roman" w:hAnsi="Times New Roman"/>
        </w:rPr>
      </w:pPr>
      <w:r w:rsidRPr="00BF5026">
        <w:rPr>
          <w:rFonts w:ascii="Times New Roman" w:hAnsi="Times New Roman"/>
        </w:rPr>
        <w:t>о собраниях и конференциях</w:t>
      </w:r>
    </w:p>
    <w:p w:rsidR="00AE1D71" w:rsidRPr="00BF5026" w:rsidRDefault="00AE1D71" w:rsidP="00355F65">
      <w:pPr>
        <w:ind w:left="709" w:firstLine="4394"/>
        <w:rPr>
          <w:rFonts w:ascii="Times New Roman" w:hAnsi="Times New Roman"/>
        </w:rPr>
      </w:pPr>
      <w:r w:rsidRPr="00BF5026">
        <w:rPr>
          <w:rFonts w:ascii="Times New Roman" w:hAnsi="Times New Roman"/>
        </w:rPr>
        <w:t>граждан (собраниях делегатов)</w:t>
      </w:r>
    </w:p>
    <w:p w:rsidR="00AE1D71" w:rsidRPr="00152D8F" w:rsidRDefault="00152D8F" w:rsidP="00355F65">
      <w:pPr>
        <w:ind w:left="709" w:firstLine="4394"/>
        <w:rPr>
          <w:rFonts w:ascii="Times New Roman" w:hAnsi="Times New Roman"/>
        </w:rPr>
      </w:pPr>
      <w:r w:rsidRPr="00152D8F">
        <w:rPr>
          <w:rFonts w:ascii="Times New Roman" w:eastAsia="Calibri" w:hAnsi="Times New Roman"/>
          <w:lang w:eastAsia="en-US"/>
        </w:rPr>
        <w:t>Кондрашкинского</w:t>
      </w:r>
      <w:r w:rsidR="00AE1D71" w:rsidRPr="00152D8F">
        <w:rPr>
          <w:rFonts w:ascii="Times New Roman" w:hAnsi="Times New Roman"/>
        </w:rPr>
        <w:t xml:space="preserve"> сельского поселения</w:t>
      </w:r>
    </w:p>
    <w:p w:rsidR="00AE1D71" w:rsidRPr="00152D8F" w:rsidRDefault="00AE1D71" w:rsidP="00355F65">
      <w:pPr>
        <w:ind w:firstLine="709"/>
        <w:rPr>
          <w:rFonts w:ascii="Times New Roman" w:hAnsi="Times New Roman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5" w:name="Par136"/>
      <w:bookmarkEnd w:id="15"/>
      <w:r w:rsidRPr="00B339DC">
        <w:rPr>
          <w:rFonts w:ascii="Times New Roman" w:hAnsi="Times New Roman"/>
          <w:sz w:val="28"/>
          <w:szCs w:val="28"/>
        </w:rPr>
        <w:t>ПОДПИСНОЙ ЛИСТ</w:t>
      </w: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К ЗАЯВЛЕНИЮ О ПРОВЕДЕНИИ</w:t>
      </w: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СОБРАНИЯ, КОНФЕРЕНЦИИ ГРАЖДАН</w:t>
      </w:r>
    </w:p>
    <w:p w:rsidR="00AE1D71" w:rsidRPr="00B339DC" w:rsidRDefault="00AE1D71" w:rsidP="00355F6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(СОБРАНИЯ ДЕЛЕГАТОВ)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«____» ________________ 20___ г.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Мы, нижеподписавшиеся, поддерживаем инициаторов п</w:t>
      </w:r>
      <w:r w:rsidR="00740570" w:rsidRPr="00B339DC">
        <w:rPr>
          <w:rFonts w:ascii="Times New Roman" w:hAnsi="Times New Roman"/>
          <w:sz w:val="28"/>
          <w:szCs w:val="28"/>
        </w:rPr>
        <w:t>роведения собрания (конференции)</w:t>
      </w:r>
      <w:r w:rsidR="00BF5026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граждан</w:t>
      </w:r>
      <w:r w:rsidR="00355F65" w:rsidRPr="00B339DC">
        <w:rPr>
          <w:rFonts w:ascii="Times New Roman" w:hAnsi="Times New Roman"/>
          <w:sz w:val="28"/>
          <w:szCs w:val="28"/>
        </w:rPr>
        <w:t xml:space="preserve"> </w:t>
      </w:r>
      <w:r w:rsidRPr="00B339DC">
        <w:rPr>
          <w:rFonts w:ascii="Times New Roman" w:hAnsi="Times New Roman"/>
          <w:sz w:val="28"/>
          <w:szCs w:val="28"/>
        </w:rPr>
        <w:t>_____________</w:t>
      </w:r>
      <w:r w:rsidR="00740570" w:rsidRPr="00B339D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</w:t>
      </w:r>
      <w:r w:rsidRPr="00B339DC">
        <w:rPr>
          <w:rFonts w:ascii="Times New Roman" w:hAnsi="Times New Roman"/>
          <w:sz w:val="28"/>
          <w:szCs w:val="28"/>
        </w:rPr>
        <w:t>___________________</w:t>
      </w:r>
      <w:r w:rsidR="000907D1" w:rsidRPr="00B339DC">
        <w:rPr>
          <w:rFonts w:ascii="Times New Roman" w:hAnsi="Times New Roman"/>
          <w:sz w:val="28"/>
          <w:szCs w:val="28"/>
        </w:rPr>
        <w:t>__</w:t>
      </w:r>
      <w:r w:rsidRPr="00B339DC">
        <w:rPr>
          <w:rFonts w:ascii="Times New Roman" w:hAnsi="Times New Roman"/>
          <w:sz w:val="28"/>
          <w:szCs w:val="28"/>
        </w:rPr>
        <w:t>_</w:t>
      </w:r>
      <w:r w:rsidR="00BF5026">
        <w:rPr>
          <w:rFonts w:ascii="Times New Roman" w:hAnsi="Times New Roman"/>
          <w:sz w:val="28"/>
          <w:szCs w:val="28"/>
        </w:rPr>
        <w:t>___</w:t>
      </w: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(указываются вопросы, выносимые на рассмотрение)</w:t>
      </w:r>
    </w:p>
    <w:tbl>
      <w:tblPr>
        <w:tblW w:w="950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84"/>
        <w:gridCol w:w="1620"/>
        <w:gridCol w:w="2444"/>
        <w:gridCol w:w="1417"/>
        <w:gridCol w:w="999"/>
      </w:tblGrid>
      <w:tr w:rsidR="00AE1D71" w:rsidRPr="00B339DC" w:rsidTr="00334D83">
        <w:trPr>
          <w:trHeight w:val="7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Адрес места</w:t>
            </w:r>
          </w:p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39D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AE1D71" w:rsidRPr="00B339DC" w:rsidTr="00334D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D71" w:rsidRPr="00B339DC" w:rsidTr="00334D8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D71" w:rsidRPr="00B339DC" w:rsidRDefault="00AE1D71" w:rsidP="00355F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Уполномоченный представитель инициативной группы по</w:t>
      </w:r>
    </w:p>
    <w:p w:rsidR="00AE1D71" w:rsidRPr="00B339DC" w:rsidRDefault="00AE1D71" w:rsidP="00355F65">
      <w:pPr>
        <w:ind w:firstLine="709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проведению собрания (конференции) граждан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0907D1" w:rsidRPr="00B339DC">
        <w:rPr>
          <w:rFonts w:ascii="Times New Roman" w:hAnsi="Times New Roman"/>
          <w:sz w:val="28"/>
          <w:szCs w:val="28"/>
        </w:rPr>
        <w:t>_______</w:t>
      </w:r>
      <w:r w:rsidR="00BF5026">
        <w:rPr>
          <w:rFonts w:ascii="Times New Roman" w:hAnsi="Times New Roman"/>
          <w:sz w:val="28"/>
          <w:szCs w:val="28"/>
        </w:rPr>
        <w:t>_</w:t>
      </w:r>
    </w:p>
    <w:p w:rsidR="00AE1D71" w:rsidRPr="00B339DC" w:rsidRDefault="00AE1D71" w:rsidP="00BF5026">
      <w:pPr>
        <w:ind w:firstLine="0"/>
        <w:rPr>
          <w:rFonts w:ascii="Times New Roman" w:hAnsi="Times New Roman"/>
          <w:sz w:val="28"/>
          <w:szCs w:val="28"/>
        </w:rPr>
      </w:pPr>
      <w:r w:rsidRPr="00B339D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0907D1" w:rsidRPr="00B339DC">
        <w:rPr>
          <w:rFonts w:ascii="Times New Roman" w:hAnsi="Times New Roman"/>
          <w:sz w:val="28"/>
          <w:szCs w:val="28"/>
        </w:rPr>
        <w:t>_______</w:t>
      </w:r>
      <w:r w:rsidR="00BF5026">
        <w:rPr>
          <w:rFonts w:ascii="Times New Roman" w:hAnsi="Times New Roman"/>
          <w:sz w:val="28"/>
          <w:szCs w:val="28"/>
        </w:rPr>
        <w:t>_</w:t>
      </w:r>
    </w:p>
    <w:p w:rsidR="00AE1D71" w:rsidRPr="00BF5026" w:rsidRDefault="00AE1D71" w:rsidP="00BF5026">
      <w:pPr>
        <w:ind w:firstLine="0"/>
        <w:jc w:val="center"/>
        <w:rPr>
          <w:rFonts w:ascii="Times New Roman" w:hAnsi="Times New Roman"/>
        </w:rPr>
      </w:pPr>
      <w:r w:rsidRPr="00BF5026">
        <w:rPr>
          <w:rFonts w:ascii="Times New Roman" w:hAnsi="Times New Roman"/>
        </w:rPr>
        <w:t>(Ф.И.О., адрес места жительства, уполномоченного представителя инициативной группы,</w:t>
      </w:r>
      <w:r w:rsidR="00740570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осуществлявшего сбор</w:t>
      </w:r>
      <w:r w:rsidR="00740570" w:rsidRPr="00BF5026">
        <w:rPr>
          <w:rFonts w:ascii="Times New Roman" w:hAnsi="Times New Roman"/>
        </w:rPr>
        <w:t xml:space="preserve"> </w:t>
      </w:r>
      <w:r w:rsidRPr="00BF5026">
        <w:rPr>
          <w:rFonts w:ascii="Times New Roman" w:hAnsi="Times New Roman"/>
        </w:rPr>
        <w:t>подписей, и дата подписания)</w:t>
      </w:r>
    </w:p>
    <w:p w:rsidR="00AE1D71" w:rsidRPr="00BF5026" w:rsidRDefault="00AE1D71" w:rsidP="00BF5026">
      <w:pPr>
        <w:ind w:firstLine="709"/>
        <w:jc w:val="center"/>
        <w:rPr>
          <w:rFonts w:ascii="Times New Roman" w:hAnsi="Times New Roman"/>
        </w:rPr>
      </w:pPr>
    </w:p>
    <w:p w:rsidR="00E06986" w:rsidRPr="00B339DC" w:rsidRDefault="00E06986" w:rsidP="00355F65">
      <w:pPr>
        <w:ind w:firstLine="709"/>
        <w:rPr>
          <w:rFonts w:ascii="Times New Roman" w:hAnsi="Times New Roman"/>
          <w:sz w:val="28"/>
          <w:szCs w:val="28"/>
        </w:rPr>
      </w:pPr>
    </w:p>
    <w:sectPr w:rsidR="00E06986" w:rsidRPr="00B339DC" w:rsidSect="00BF5026">
      <w:pgSz w:w="11906" w:h="16838" w:code="9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30" w:rsidRDefault="00F71230" w:rsidP="00286D51">
      <w:r>
        <w:separator/>
      </w:r>
    </w:p>
  </w:endnote>
  <w:endnote w:type="continuationSeparator" w:id="0">
    <w:p w:rsidR="00F71230" w:rsidRDefault="00F71230" w:rsidP="002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30" w:rsidRDefault="00F71230" w:rsidP="00286D51">
      <w:r>
        <w:separator/>
      </w:r>
    </w:p>
  </w:footnote>
  <w:footnote w:type="continuationSeparator" w:id="0">
    <w:p w:rsidR="00F71230" w:rsidRDefault="00F71230" w:rsidP="0028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3CF"/>
    <w:multiLevelType w:val="hybridMultilevel"/>
    <w:tmpl w:val="73B43DD8"/>
    <w:lvl w:ilvl="0" w:tplc="6BA406F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7225B1"/>
    <w:multiLevelType w:val="hybridMultilevel"/>
    <w:tmpl w:val="C1F43634"/>
    <w:lvl w:ilvl="0" w:tplc="5B5C47B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83036"/>
    <w:multiLevelType w:val="multilevel"/>
    <w:tmpl w:val="BC047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0A81476"/>
    <w:multiLevelType w:val="hybridMultilevel"/>
    <w:tmpl w:val="2CCE3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1D6D33"/>
    <w:multiLevelType w:val="hybridMultilevel"/>
    <w:tmpl w:val="35D22FC0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F1922"/>
    <w:multiLevelType w:val="hybridMultilevel"/>
    <w:tmpl w:val="1A385066"/>
    <w:lvl w:ilvl="0" w:tplc="09E0214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912257D"/>
    <w:multiLevelType w:val="hybridMultilevel"/>
    <w:tmpl w:val="E9E82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5"/>
    <w:rsid w:val="00002D2D"/>
    <w:rsid w:val="00004416"/>
    <w:rsid w:val="00005457"/>
    <w:rsid w:val="000169E9"/>
    <w:rsid w:val="00020741"/>
    <w:rsid w:val="00027259"/>
    <w:rsid w:val="00047D2D"/>
    <w:rsid w:val="00050767"/>
    <w:rsid w:val="00053314"/>
    <w:rsid w:val="00065192"/>
    <w:rsid w:val="00070A8A"/>
    <w:rsid w:val="00071364"/>
    <w:rsid w:val="00082DAF"/>
    <w:rsid w:val="00086BE9"/>
    <w:rsid w:val="000907D1"/>
    <w:rsid w:val="000956D4"/>
    <w:rsid w:val="000B3568"/>
    <w:rsid w:val="000C089D"/>
    <w:rsid w:val="000C30AD"/>
    <w:rsid w:val="000C30C9"/>
    <w:rsid w:val="001007BA"/>
    <w:rsid w:val="0011097E"/>
    <w:rsid w:val="001200A6"/>
    <w:rsid w:val="00127653"/>
    <w:rsid w:val="00130A53"/>
    <w:rsid w:val="0013285B"/>
    <w:rsid w:val="00137B0B"/>
    <w:rsid w:val="0014102F"/>
    <w:rsid w:val="00142FCB"/>
    <w:rsid w:val="001525BE"/>
    <w:rsid w:val="00152D8F"/>
    <w:rsid w:val="0017330C"/>
    <w:rsid w:val="00173DD7"/>
    <w:rsid w:val="00190CB9"/>
    <w:rsid w:val="00193109"/>
    <w:rsid w:val="001A6F1D"/>
    <w:rsid w:val="001B0850"/>
    <w:rsid w:val="001C3A8E"/>
    <w:rsid w:val="001C3BB4"/>
    <w:rsid w:val="001D0365"/>
    <w:rsid w:val="00201B1B"/>
    <w:rsid w:val="0020401E"/>
    <w:rsid w:val="00246844"/>
    <w:rsid w:val="0026061C"/>
    <w:rsid w:val="002610D8"/>
    <w:rsid w:val="0026330A"/>
    <w:rsid w:val="00275F17"/>
    <w:rsid w:val="00286D51"/>
    <w:rsid w:val="002930F6"/>
    <w:rsid w:val="002A5922"/>
    <w:rsid w:val="002A6307"/>
    <w:rsid w:val="002B4AB4"/>
    <w:rsid w:val="002C0235"/>
    <w:rsid w:val="002E7B08"/>
    <w:rsid w:val="00334D83"/>
    <w:rsid w:val="0034737B"/>
    <w:rsid w:val="00355F65"/>
    <w:rsid w:val="00371111"/>
    <w:rsid w:val="0039611B"/>
    <w:rsid w:val="003A5309"/>
    <w:rsid w:val="003E4AB9"/>
    <w:rsid w:val="003F1B67"/>
    <w:rsid w:val="00434954"/>
    <w:rsid w:val="00441B5B"/>
    <w:rsid w:val="00467F1E"/>
    <w:rsid w:val="00483CD2"/>
    <w:rsid w:val="0049456F"/>
    <w:rsid w:val="0049783F"/>
    <w:rsid w:val="004B75F2"/>
    <w:rsid w:val="004C2EA2"/>
    <w:rsid w:val="004C6F50"/>
    <w:rsid w:val="004D5A06"/>
    <w:rsid w:val="004E140B"/>
    <w:rsid w:val="004E1608"/>
    <w:rsid w:val="004E2A5C"/>
    <w:rsid w:val="0050352D"/>
    <w:rsid w:val="00507750"/>
    <w:rsid w:val="0051613A"/>
    <w:rsid w:val="005325BD"/>
    <w:rsid w:val="00542CFE"/>
    <w:rsid w:val="00543C90"/>
    <w:rsid w:val="005477FD"/>
    <w:rsid w:val="00575C2C"/>
    <w:rsid w:val="005815E7"/>
    <w:rsid w:val="005834FF"/>
    <w:rsid w:val="00586AF6"/>
    <w:rsid w:val="00590C39"/>
    <w:rsid w:val="005934FD"/>
    <w:rsid w:val="0061379D"/>
    <w:rsid w:val="00622AAF"/>
    <w:rsid w:val="00636E42"/>
    <w:rsid w:val="0065443F"/>
    <w:rsid w:val="0067307F"/>
    <w:rsid w:val="00686BE2"/>
    <w:rsid w:val="00687818"/>
    <w:rsid w:val="006B09E7"/>
    <w:rsid w:val="006B136C"/>
    <w:rsid w:val="006C37E1"/>
    <w:rsid w:val="006C7D4C"/>
    <w:rsid w:val="006E3798"/>
    <w:rsid w:val="006E433D"/>
    <w:rsid w:val="007078E6"/>
    <w:rsid w:val="00724A25"/>
    <w:rsid w:val="007374ED"/>
    <w:rsid w:val="00740570"/>
    <w:rsid w:val="00764269"/>
    <w:rsid w:val="007708B1"/>
    <w:rsid w:val="00774C14"/>
    <w:rsid w:val="007A4896"/>
    <w:rsid w:val="007A4ADB"/>
    <w:rsid w:val="007C6EC4"/>
    <w:rsid w:val="007D5FC5"/>
    <w:rsid w:val="00801CBE"/>
    <w:rsid w:val="008039CC"/>
    <w:rsid w:val="008477C1"/>
    <w:rsid w:val="00854DB9"/>
    <w:rsid w:val="00856893"/>
    <w:rsid w:val="008859EC"/>
    <w:rsid w:val="008A6322"/>
    <w:rsid w:val="008B719C"/>
    <w:rsid w:val="008C1B4F"/>
    <w:rsid w:val="008D07AF"/>
    <w:rsid w:val="008D0EC8"/>
    <w:rsid w:val="008F088D"/>
    <w:rsid w:val="008F289C"/>
    <w:rsid w:val="008F6E05"/>
    <w:rsid w:val="009140B4"/>
    <w:rsid w:val="0092575A"/>
    <w:rsid w:val="00933318"/>
    <w:rsid w:val="00941BF9"/>
    <w:rsid w:val="00947DDC"/>
    <w:rsid w:val="009551DD"/>
    <w:rsid w:val="00960738"/>
    <w:rsid w:val="009831E9"/>
    <w:rsid w:val="00992AC1"/>
    <w:rsid w:val="009B5F68"/>
    <w:rsid w:val="009C2FCD"/>
    <w:rsid w:val="009C49B4"/>
    <w:rsid w:val="009E1E87"/>
    <w:rsid w:val="009E33BE"/>
    <w:rsid w:val="009E4ECD"/>
    <w:rsid w:val="009E5B1A"/>
    <w:rsid w:val="00A36A88"/>
    <w:rsid w:val="00A46D4A"/>
    <w:rsid w:val="00A519AC"/>
    <w:rsid w:val="00A615BF"/>
    <w:rsid w:val="00A66405"/>
    <w:rsid w:val="00A70F59"/>
    <w:rsid w:val="00A95145"/>
    <w:rsid w:val="00AB54E6"/>
    <w:rsid w:val="00AD2283"/>
    <w:rsid w:val="00AD48CC"/>
    <w:rsid w:val="00AE0838"/>
    <w:rsid w:val="00AE1D71"/>
    <w:rsid w:val="00AF222B"/>
    <w:rsid w:val="00AF25CB"/>
    <w:rsid w:val="00AF3FC7"/>
    <w:rsid w:val="00AF6278"/>
    <w:rsid w:val="00B207CB"/>
    <w:rsid w:val="00B24277"/>
    <w:rsid w:val="00B339DC"/>
    <w:rsid w:val="00B34A16"/>
    <w:rsid w:val="00B36AE6"/>
    <w:rsid w:val="00B43638"/>
    <w:rsid w:val="00B46890"/>
    <w:rsid w:val="00B51BFD"/>
    <w:rsid w:val="00B57639"/>
    <w:rsid w:val="00B64A76"/>
    <w:rsid w:val="00B81CB2"/>
    <w:rsid w:val="00B857DE"/>
    <w:rsid w:val="00B96695"/>
    <w:rsid w:val="00BB0814"/>
    <w:rsid w:val="00BC190C"/>
    <w:rsid w:val="00BD6790"/>
    <w:rsid w:val="00BF5026"/>
    <w:rsid w:val="00C1757D"/>
    <w:rsid w:val="00C327CC"/>
    <w:rsid w:val="00C3285D"/>
    <w:rsid w:val="00C461C6"/>
    <w:rsid w:val="00C9037D"/>
    <w:rsid w:val="00C91EDC"/>
    <w:rsid w:val="00C952CD"/>
    <w:rsid w:val="00CA4DEC"/>
    <w:rsid w:val="00CB2EA6"/>
    <w:rsid w:val="00CC09C3"/>
    <w:rsid w:val="00CD03F0"/>
    <w:rsid w:val="00CD1C22"/>
    <w:rsid w:val="00CD4662"/>
    <w:rsid w:val="00D22D65"/>
    <w:rsid w:val="00D914AB"/>
    <w:rsid w:val="00DC1E94"/>
    <w:rsid w:val="00DC5119"/>
    <w:rsid w:val="00DE4F17"/>
    <w:rsid w:val="00E0175B"/>
    <w:rsid w:val="00E04867"/>
    <w:rsid w:val="00E04E89"/>
    <w:rsid w:val="00E06986"/>
    <w:rsid w:val="00E2237A"/>
    <w:rsid w:val="00E37048"/>
    <w:rsid w:val="00E4473D"/>
    <w:rsid w:val="00E57D13"/>
    <w:rsid w:val="00E94859"/>
    <w:rsid w:val="00E951B6"/>
    <w:rsid w:val="00E95FBB"/>
    <w:rsid w:val="00EA3FE9"/>
    <w:rsid w:val="00EB10A2"/>
    <w:rsid w:val="00EC0575"/>
    <w:rsid w:val="00F13487"/>
    <w:rsid w:val="00F1476E"/>
    <w:rsid w:val="00F22BA2"/>
    <w:rsid w:val="00F25A9D"/>
    <w:rsid w:val="00F30900"/>
    <w:rsid w:val="00F348B9"/>
    <w:rsid w:val="00F3540A"/>
    <w:rsid w:val="00F45222"/>
    <w:rsid w:val="00F4539A"/>
    <w:rsid w:val="00F5538C"/>
    <w:rsid w:val="00F56E26"/>
    <w:rsid w:val="00F71230"/>
    <w:rsid w:val="00F80E19"/>
    <w:rsid w:val="00F97A5C"/>
    <w:rsid w:val="00FC7489"/>
    <w:rsid w:val="00FF244D"/>
    <w:rsid w:val="00FF375E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EA06-FC77-451A-89A6-BD4B1DF3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67F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7F1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1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B71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71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E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6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20401E"/>
    <w:pPr>
      <w:spacing w:before="100" w:beforeAutospacing="1" w:after="100" w:afterAutospacing="1"/>
    </w:pPr>
  </w:style>
  <w:style w:type="character" w:styleId="a5">
    <w:name w:val="Hyperlink"/>
    <w:basedOn w:val="a0"/>
    <w:rsid w:val="00467F1E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E95FBB"/>
    <w:rPr>
      <w:rFonts w:ascii="Arial" w:hAnsi="Arial" w:cs="Arial"/>
      <w:b/>
      <w:bCs/>
      <w:sz w:val="28"/>
      <w:szCs w:val="26"/>
    </w:rPr>
  </w:style>
  <w:style w:type="paragraph" w:styleId="a6">
    <w:name w:val="Body Text Indent"/>
    <w:basedOn w:val="a"/>
    <w:link w:val="a7"/>
    <w:rsid w:val="00E95FBB"/>
    <w:pPr>
      <w:ind w:firstLine="709"/>
    </w:pPr>
    <w:rPr>
      <w:sz w:val="28"/>
    </w:rPr>
  </w:style>
  <w:style w:type="character" w:customStyle="1" w:styleId="a7">
    <w:name w:val="Основной текст с отступом Знак"/>
    <w:link w:val="a6"/>
    <w:rsid w:val="00E95FBB"/>
    <w:rPr>
      <w:sz w:val="28"/>
      <w:szCs w:val="24"/>
    </w:rPr>
  </w:style>
  <w:style w:type="character" w:customStyle="1" w:styleId="50">
    <w:name w:val="Заголовок 5 Знак"/>
    <w:link w:val="5"/>
    <w:semiHidden/>
    <w:rsid w:val="008B71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8B71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8B719C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A6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06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286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6D51"/>
  </w:style>
  <w:style w:type="paragraph" w:styleId="ab">
    <w:name w:val="footer"/>
    <w:basedOn w:val="a"/>
    <w:link w:val="ac"/>
    <w:rsid w:val="00286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6D51"/>
  </w:style>
  <w:style w:type="paragraph" w:styleId="ad">
    <w:name w:val="Normal (Web)"/>
    <w:basedOn w:val="a"/>
    <w:uiPriority w:val="99"/>
    <w:unhideWhenUsed/>
    <w:rsid w:val="00B96695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AE1D7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E1D7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ConsPlusNonformat">
    <w:name w:val="ConsPlusNonformat"/>
    <w:rsid w:val="00AE1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8568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6730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55F6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55F65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55F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467F1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355F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7F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F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F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0">
    <w:name w:val="Emphasis"/>
    <w:basedOn w:val="a0"/>
    <w:uiPriority w:val="20"/>
    <w:qFormat/>
    <w:rsid w:val="002B4AB4"/>
    <w:rPr>
      <w:i/>
      <w:iCs/>
    </w:rPr>
  </w:style>
  <w:style w:type="paragraph" w:styleId="af1">
    <w:name w:val="No Spacing"/>
    <w:uiPriority w:val="1"/>
    <w:qFormat/>
    <w:rsid w:val="00A66405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84D723-7D5E-4DAA-AB37-936AD0B5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213</TotalTime>
  <Pages>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Administration</Company>
  <LinksUpToDate>false</LinksUpToDate>
  <CharactersWithSpaces>23927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Ельчищева Валентина Владимировна</dc:creator>
  <cp:keywords/>
  <dc:description/>
  <cp:lastModifiedBy>NIKIT</cp:lastModifiedBy>
  <cp:revision>7</cp:revision>
  <cp:lastPrinted>2021-05-26T05:39:00Z</cp:lastPrinted>
  <dcterms:created xsi:type="dcterms:W3CDTF">2021-03-11T06:56:00Z</dcterms:created>
  <dcterms:modified xsi:type="dcterms:W3CDTF">2021-05-26T05:41:00Z</dcterms:modified>
</cp:coreProperties>
</file>