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EE" w:rsidRDefault="001153EE" w:rsidP="00353B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СОВЕТ НАРОДНЫХ ДЕПУТАТОВ </w:t>
      </w:r>
    </w:p>
    <w:p w:rsidR="001153EE" w:rsidRDefault="001153EE" w:rsidP="00353B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КОНДРАШКИНСКОГО СЕЛЬСКОГО ПОСЕЛЕНИЯ </w:t>
      </w:r>
    </w:p>
    <w:p w:rsidR="001153EE" w:rsidRDefault="001153EE" w:rsidP="00353B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КАШИРСКОГО МУНИЦИПАЛЬНОГО РАЙОНА </w:t>
      </w:r>
    </w:p>
    <w:p w:rsidR="00353BBE" w:rsidRPr="001153EE" w:rsidRDefault="001153EE" w:rsidP="00353B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>ВОРОНЕЖСКОЙ ОБЛАСТИ</w:t>
      </w:r>
    </w:p>
    <w:p w:rsidR="001153EE" w:rsidRPr="001153EE" w:rsidRDefault="001153EE" w:rsidP="00353B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72E35" w:rsidRPr="001153EE" w:rsidRDefault="00353BBE" w:rsidP="00353BBE">
      <w:pPr>
        <w:jc w:val="center"/>
        <w:rPr>
          <w:sz w:val="28"/>
          <w:szCs w:val="28"/>
        </w:rPr>
      </w:pPr>
      <w:r w:rsidRPr="001153EE">
        <w:rPr>
          <w:sz w:val="28"/>
          <w:szCs w:val="28"/>
        </w:rPr>
        <w:t>РЕШЕНИЕ</w:t>
      </w:r>
    </w:p>
    <w:p w:rsidR="00353BBE" w:rsidRPr="001153EE" w:rsidRDefault="00353BBE" w:rsidP="00353BBE">
      <w:pPr>
        <w:jc w:val="center"/>
        <w:rPr>
          <w:sz w:val="28"/>
          <w:szCs w:val="28"/>
        </w:rPr>
      </w:pPr>
    </w:p>
    <w:p w:rsidR="001153EE" w:rsidRPr="001153EE" w:rsidRDefault="001153EE" w:rsidP="001153E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53EE">
        <w:rPr>
          <w:sz w:val="28"/>
          <w:szCs w:val="28"/>
        </w:rPr>
        <w:t xml:space="preserve">т 27 марта 2024 года          </w:t>
      </w:r>
      <w:r>
        <w:rPr>
          <w:sz w:val="28"/>
          <w:szCs w:val="28"/>
        </w:rPr>
        <w:t xml:space="preserve">                   </w:t>
      </w:r>
      <w:r w:rsidRPr="001153EE">
        <w:rPr>
          <w:sz w:val="28"/>
          <w:szCs w:val="28"/>
        </w:rPr>
        <w:t xml:space="preserve">           №110</w:t>
      </w:r>
    </w:p>
    <w:p w:rsidR="001153EE" w:rsidRPr="001153EE" w:rsidRDefault="001153EE" w:rsidP="00353BBE">
      <w:pPr>
        <w:jc w:val="center"/>
        <w:rPr>
          <w:sz w:val="28"/>
          <w:szCs w:val="28"/>
        </w:rPr>
      </w:pPr>
    </w:p>
    <w:p w:rsidR="00353BBE" w:rsidRPr="001153EE" w:rsidRDefault="001153EE" w:rsidP="001153EE">
      <w:pPr>
        <w:ind w:right="3401"/>
        <w:jc w:val="both"/>
        <w:rPr>
          <w:sz w:val="28"/>
          <w:szCs w:val="28"/>
        </w:rPr>
      </w:pPr>
      <w:r w:rsidRPr="001153EE">
        <w:rPr>
          <w:sz w:val="28"/>
          <w:szCs w:val="28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1153EE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</w:p>
    <w:p w:rsidR="00353BBE" w:rsidRPr="006A3B55" w:rsidRDefault="00353BBE" w:rsidP="00353BBE">
      <w:pPr>
        <w:jc w:val="center"/>
        <w:rPr>
          <w:sz w:val="28"/>
          <w:szCs w:val="28"/>
        </w:rPr>
      </w:pPr>
    </w:p>
    <w:p w:rsidR="004F20C3" w:rsidRDefault="00C3222C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информацию прокуратуры Каширского района от 25.03.2024 №2-22-2024</w:t>
      </w:r>
      <w:r w:rsidR="00146108">
        <w:rPr>
          <w:sz w:val="28"/>
          <w:szCs w:val="28"/>
        </w:rPr>
        <w:t xml:space="preserve"> о принятии нормативного правового акта, в</w:t>
      </w:r>
      <w:r w:rsidR="006A3B55" w:rsidRPr="006A3B55">
        <w:rPr>
          <w:sz w:val="28"/>
          <w:szCs w:val="28"/>
        </w:rPr>
        <w:t xml:space="preserve"> соответствии</w:t>
      </w:r>
      <w:r w:rsidR="006A3B55"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146108" w:rsidRPr="00146108">
        <w:rPr>
          <w:sz w:val="28"/>
          <w:szCs w:val="28"/>
        </w:rPr>
        <w:t>пунктом 7</w:t>
      </w:r>
      <w:r w:rsidR="00146108">
        <w:rPr>
          <w:sz w:val="28"/>
          <w:szCs w:val="28"/>
        </w:rPr>
        <w:t>.1.</w:t>
      </w:r>
      <w:r w:rsidR="00146108" w:rsidRPr="00146108">
        <w:rPr>
          <w:sz w:val="28"/>
          <w:szCs w:val="28"/>
        </w:rPr>
        <w:t xml:space="preserve"> части 1 статьи 14</w:t>
      </w:r>
      <w:r w:rsidR="00146108">
        <w:rPr>
          <w:sz w:val="28"/>
          <w:szCs w:val="28"/>
        </w:rPr>
        <w:t xml:space="preserve"> </w:t>
      </w:r>
      <w:r w:rsidR="00114B4A">
        <w:rPr>
          <w:sz w:val="28"/>
          <w:szCs w:val="28"/>
        </w:rPr>
        <w:t>Федерального закона от </w:t>
      </w:r>
      <w:r w:rsidR="00E158CF">
        <w:rPr>
          <w:sz w:val="28"/>
          <w:szCs w:val="28"/>
        </w:rPr>
        <w:t>6 октября </w:t>
      </w:r>
      <w:r w:rsidR="006A3B55">
        <w:rPr>
          <w:sz w:val="28"/>
          <w:szCs w:val="28"/>
        </w:rPr>
        <w:t>2003 года № 131-</w:t>
      </w:r>
      <w:r w:rsidR="006A3B55"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146108">
        <w:rPr>
          <w:sz w:val="28"/>
          <w:szCs w:val="28"/>
        </w:rPr>
        <w:t>.2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687C78" w:rsidRPr="00DD0AE1">
        <w:rPr>
          <w:sz w:val="28"/>
          <w:szCs w:val="28"/>
        </w:rPr>
        <w:t xml:space="preserve">руководствуясь </w:t>
      </w:r>
      <w:r w:rsidR="004F20C3">
        <w:rPr>
          <w:sz w:val="28"/>
          <w:szCs w:val="28"/>
        </w:rPr>
        <w:t>Уставом</w:t>
      </w:r>
      <w:r w:rsidR="00687C78" w:rsidRPr="00DD0AE1">
        <w:rPr>
          <w:sz w:val="28"/>
          <w:szCs w:val="28"/>
        </w:rPr>
        <w:t xml:space="preserve"> </w:t>
      </w:r>
      <w:r w:rsidR="004F20C3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687C78" w:rsidRPr="00DD0AE1">
        <w:rPr>
          <w:bCs/>
          <w:sz w:val="28"/>
          <w:szCs w:val="28"/>
        </w:rPr>
        <w:t>,</w:t>
      </w:r>
      <w:r w:rsidR="00687C78" w:rsidRPr="00DD0AE1">
        <w:rPr>
          <w:sz w:val="28"/>
          <w:szCs w:val="28"/>
        </w:rPr>
        <w:t xml:space="preserve"> </w:t>
      </w:r>
      <w:r w:rsidR="004F20C3">
        <w:rPr>
          <w:bCs/>
          <w:sz w:val="28"/>
          <w:szCs w:val="28"/>
        </w:rPr>
        <w:t xml:space="preserve">Совет народных депутатов </w:t>
      </w:r>
      <w:r w:rsidR="004F20C3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</w:p>
    <w:p w:rsidR="00687C78" w:rsidRPr="006103AD" w:rsidRDefault="00687C78" w:rsidP="004F20C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103AD">
        <w:rPr>
          <w:bCs/>
          <w:sz w:val="28"/>
          <w:szCs w:val="28"/>
        </w:rPr>
        <w:t>решил: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4F20C3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4F20C3" w:rsidRPr="002C5A79">
        <w:rPr>
          <w:sz w:val="28"/>
          <w:szCs w:val="28"/>
        </w:rPr>
        <w:t xml:space="preserve"> </w:t>
      </w:r>
      <w:r w:rsidR="002C5A79" w:rsidRPr="002C5A79">
        <w:rPr>
          <w:sz w:val="28"/>
          <w:szCs w:val="28"/>
        </w:rPr>
        <w:t>(прилагается)</w:t>
      </w:r>
      <w:r w:rsidR="008A226B">
        <w:rPr>
          <w:sz w:val="28"/>
          <w:szCs w:val="28"/>
        </w:rPr>
        <w:t>.</w:t>
      </w:r>
    </w:p>
    <w:p w:rsidR="00687C78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p w:rsidR="004F20C3" w:rsidRDefault="004F20C3" w:rsidP="006A3B55">
      <w:pPr>
        <w:ind w:firstLine="709"/>
        <w:jc w:val="both"/>
        <w:rPr>
          <w:sz w:val="28"/>
          <w:szCs w:val="28"/>
        </w:rPr>
      </w:pPr>
    </w:p>
    <w:p w:rsidR="009C7989" w:rsidRDefault="004F20C3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4F20C3" w:rsidRDefault="004F20C3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C7989">
        <w:rPr>
          <w:sz w:val="28"/>
          <w:szCs w:val="28"/>
        </w:rPr>
        <w:t xml:space="preserve">                                             В.И.Горбатов</w:t>
      </w:r>
    </w:p>
    <w:p w:rsidR="009C7989" w:rsidRDefault="009C79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7989" w:rsidRPr="009C7989" w:rsidRDefault="009C7989" w:rsidP="009C7989">
      <w:pPr>
        <w:ind w:left="5529"/>
        <w:rPr>
          <w:caps/>
        </w:rPr>
      </w:pPr>
      <w:r w:rsidRPr="009C7989">
        <w:rPr>
          <w:caps/>
        </w:rPr>
        <w:lastRenderedPageBreak/>
        <w:t>УтвержденО</w:t>
      </w:r>
    </w:p>
    <w:p w:rsidR="009C7989" w:rsidRPr="009C7989" w:rsidRDefault="009C7989" w:rsidP="009C7989">
      <w:pPr>
        <w:ind w:left="5529"/>
      </w:pPr>
      <w:r w:rsidRPr="009C7989">
        <w:t xml:space="preserve">решением </w:t>
      </w:r>
      <w:r w:rsidRPr="009C7989">
        <w:t xml:space="preserve">Совет народных депутатов </w:t>
      </w:r>
      <w:r w:rsidRPr="009C7989">
        <w:rPr>
          <w:bCs/>
        </w:rPr>
        <w:t xml:space="preserve">Кондрашкинского сельского поселения </w:t>
      </w:r>
    </w:p>
    <w:p w:rsidR="005B2385" w:rsidRDefault="009C7989" w:rsidP="009C7989">
      <w:pPr>
        <w:ind w:left="5529"/>
        <w:jc w:val="both"/>
      </w:pPr>
      <w:r w:rsidRPr="009C7989">
        <w:t xml:space="preserve">от </w:t>
      </w:r>
      <w:r>
        <w:t>28.03.2024</w:t>
      </w:r>
      <w:r w:rsidRPr="009C7989">
        <w:t xml:space="preserve">г.  № </w:t>
      </w:r>
      <w:r>
        <w:t>110</w:t>
      </w:r>
    </w:p>
    <w:p w:rsidR="009C7989" w:rsidRPr="009C7989" w:rsidRDefault="009C7989" w:rsidP="009C7989">
      <w:pPr>
        <w:ind w:left="5529"/>
        <w:jc w:val="both"/>
        <w:rPr>
          <w:b/>
        </w:rPr>
      </w:pPr>
    </w:p>
    <w:p w:rsidR="00353BBE" w:rsidRPr="009C7989" w:rsidRDefault="009C7989" w:rsidP="006D5E95">
      <w:pPr>
        <w:jc w:val="center"/>
        <w:rPr>
          <w:sz w:val="28"/>
          <w:szCs w:val="28"/>
        </w:rPr>
      </w:pPr>
      <w:r w:rsidRPr="009C7989">
        <w:rPr>
          <w:sz w:val="28"/>
          <w:szCs w:val="28"/>
        </w:rPr>
        <w:t>ПОЛОЖЕНИЕ</w:t>
      </w:r>
      <w:r w:rsidRPr="009C7989">
        <w:rPr>
          <w:sz w:val="28"/>
          <w:szCs w:val="28"/>
        </w:rPr>
        <w:br/>
        <w:t xml:space="preserve">ОБ УЧАСТИИ В ПРОФИЛАКТИКЕ ТЕРРОРИЗМА И ЭКСТРЕМИЗМА, А ТАКЖЕ В МИНИМИЗАЦИИ И (ИЛИ) ЛИКВИДАЦИИ ПОСЛЕДСТВИЙ ПРОЯВЛЕНИЙ ТЕРРОРИЗМАИ ЭКСТРЕМИЗМА НА ТЕРРИТОРИИ </w:t>
      </w:r>
      <w:r w:rsidRPr="009C7989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</w:p>
    <w:p w:rsidR="005B2385" w:rsidRDefault="005B2385" w:rsidP="006D5E95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муниципального образования </w:t>
      </w:r>
      <w:r w:rsidR="009C7989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9C7989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</w:t>
      </w:r>
      <w:r w:rsidRPr="002C106C">
        <w:rPr>
          <w:sz w:val="28"/>
          <w:szCs w:val="28"/>
        </w:rPr>
        <w:lastRenderedPageBreak/>
        <w:t xml:space="preserve">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</w:t>
      </w:r>
      <w:r>
        <w:rPr>
          <w:rStyle w:val="a5"/>
          <w:sz w:val="28"/>
          <w:szCs w:val="28"/>
        </w:rPr>
        <w:footnoteReference w:id="1"/>
      </w:r>
      <w:r w:rsidRPr="00731F3B">
        <w:rPr>
          <w:sz w:val="28"/>
          <w:szCs w:val="28"/>
        </w:rPr>
        <w:t>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>
        <w:rPr>
          <w:rStyle w:val="a5"/>
          <w:sz w:val="28"/>
          <w:szCs w:val="28"/>
        </w:rPr>
        <w:footnoteReference w:id="2"/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55BC">
        <w:rPr>
          <w:bCs/>
          <w:sz w:val="28"/>
          <w:szCs w:val="28"/>
        </w:rPr>
        <w:t>Совет народных депутатов Кондрашкинского сельского поселения Каширского муниципального района Воронежской области</w:t>
      </w:r>
      <w:r w:rsidR="009255BC" w:rsidRPr="00CF059F">
        <w:rPr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9255BC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9255BC">
        <w:rPr>
          <w:sz w:val="28"/>
          <w:szCs w:val="28"/>
        </w:rPr>
        <w:t xml:space="preserve"> </w:t>
      </w:r>
      <w:r w:rsidR="002C106C">
        <w:rPr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</w:t>
      </w:r>
      <w:r w:rsidR="009255BC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9255BC" w:rsidRPr="002C106C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>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Местная администрация </w:t>
      </w:r>
      <w:r w:rsidR="009255BC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9255B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 xml:space="preserve">, </w:t>
      </w:r>
      <w:r w:rsidRPr="00EB798D">
        <w:rPr>
          <w:sz w:val="28"/>
          <w:szCs w:val="28"/>
        </w:rPr>
        <w:lastRenderedPageBreak/>
        <w:t>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администрацией </w:t>
      </w:r>
      <w:r w:rsidR="009255BC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9255BC">
        <w:rPr>
          <w:bCs/>
          <w:sz w:val="28"/>
          <w:szCs w:val="28"/>
        </w:rPr>
        <w:t xml:space="preserve">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</w:t>
      </w:r>
      <w:r w:rsidR="009255BC">
        <w:rPr>
          <w:sz w:val="28"/>
          <w:szCs w:val="28"/>
        </w:rPr>
        <w:t>Воронежской</w:t>
      </w:r>
      <w:bookmarkStart w:id="0" w:name="_GoBack"/>
      <w:bookmarkEnd w:id="0"/>
      <w:r w:rsidR="00632480">
        <w:rPr>
          <w:sz w:val="28"/>
          <w:szCs w:val="28"/>
        </w:rPr>
        <w:t xml:space="preserve">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BD6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53" w:rsidRDefault="00887C53" w:rsidP="006A3B55">
      <w:r>
        <w:separator/>
      </w:r>
    </w:p>
  </w:endnote>
  <w:endnote w:type="continuationSeparator" w:id="0">
    <w:p w:rsidR="00887C53" w:rsidRDefault="00887C53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53" w:rsidRDefault="00887C53" w:rsidP="006A3B55">
      <w:r>
        <w:separator/>
      </w:r>
    </w:p>
  </w:footnote>
  <w:footnote w:type="continuationSeparator" w:id="0">
    <w:p w:rsidR="00887C53" w:rsidRDefault="00887C53" w:rsidP="006A3B55">
      <w:r>
        <w:continuationSeparator/>
      </w:r>
    </w:p>
  </w:footnote>
  <w:footnote w:id="1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</w:t>
      </w:r>
      <w:r w:rsidR="001D1EDD">
        <w:rPr>
          <w:sz w:val="22"/>
          <w:szCs w:val="22"/>
        </w:rPr>
        <w:t xml:space="preserve"> с учетом Указа Президента Российской Федерации от 15 февраля 2006 года № 116 «О мерах по противодействию терроризму», </w:t>
      </w:r>
      <w:r w:rsidR="00F97D92" w:rsidRPr="00F97D92">
        <w:rPr>
          <w:sz w:val="22"/>
          <w:szCs w:val="22"/>
        </w:rPr>
        <w:t>п</w:t>
      </w:r>
      <w:r w:rsidRPr="00F97D92">
        <w:rPr>
          <w:sz w:val="22"/>
          <w:szCs w:val="22"/>
        </w:rPr>
        <w:t>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17</w:t>
      </w:r>
      <w:r w:rsidR="00F97D92" w:rsidRPr="00F97D92">
        <w:rPr>
          <w:sz w:val="22"/>
          <w:szCs w:val="22"/>
        </w:rPr>
        <w:t> </w:t>
      </w:r>
      <w:r w:rsidRPr="00F97D92">
        <w:rPr>
          <w:sz w:val="22"/>
          <w:szCs w:val="22"/>
        </w:rPr>
        <w:t>июня 2016 года, и должно быть учтено в иных положениях муниципального нормативного правового акта.</w:t>
      </w:r>
    </w:p>
  </w:footnote>
  <w:footnote w:id="2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 и должно быть учтено в иных положениях муниципального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114B4A"/>
    <w:rsid w:val="001153EE"/>
    <w:rsid w:val="00146108"/>
    <w:rsid w:val="001D1EDD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4F20C3"/>
    <w:rsid w:val="005177EF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87C53"/>
    <w:rsid w:val="008A226B"/>
    <w:rsid w:val="008F31F7"/>
    <w:rsid w:val="009255BC"/>
    <w:rsid w:val="00972E35"/>
    <w:rsid w:val="0097621B"/>
    <w:rsid w:val="009A383B"/>
    <w:rsid w:val="009C7989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3222C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342B-BC4A-4536-96D3-8E66959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132</cp:revision>
  <cp:lastPrinted>2020-04-23T04:53:00Z</cp:lastPrinted>
  <dcterms:created xsi:type="dcterms:W3CDTF">2020-04-22T10:13:00Z</dcterms:created>
  <dcterms:modified xsi:type="dcterms:W3CDTF">2024-03-28T12:01:00Z</dcterms:modified>
</cp:coreProperties>
</file>