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15" w:rsidRPr="00FA08B7" w:rsidRDefault="00123415" w:rsidP="00FA08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sz w:val="28"/>
          <w:szCs w:val="28"/>
          <w:lang w:eastAsia="ru-RU"/>
        </w:rPr>
        <w:t>АДМИНИСТРАЦИЯ КОНДРАШКИНСКОГО СЕЛЬСКОГО ПОСЕЛЕНИЯ КАШИРСКОГО МУНИЦИПАЛЬНОГО РАЙОНА</w:t>
      </w:r>
    </w:p>
    <w:p w:rsidR="00123415" w:rsidRPr="00FA08B7" w:rsidRDefault="00123415" w:rsidP="00FA08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123415" w:rsidRPr="00FA08B7" w:rsidRDefault="00123415" w:rsidP="00FA08B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23415" w:rsidRPr="00FA08B7" w:rsidRDefault="00123415" w:rsidP="00FA08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23415" w:rsidRPr="00FA08B7" w:rsidRDefault="00123415" w:rsidP="00FA08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415" w:rsidRDefault="00123415" w:rsidP="00FA08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2CCB" w:rsidRPr="00FA08B7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CCB" w:rsidRPr="00FA08B7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702CCB"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D4F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A08B7">
        <w:rPr>
          <w:rFonts w:ascii="Times New Roman" w:hAnsi="Times New Roman" w:cs="Times New Roman"/>
          <w:sz w:val="28"/>
          <w:szCs w:val="28"/>
          <w:lang w:eastAsia="ru-RU"/>
        </w:rPr>
        <w:t xml:space="preserve">     №</w:t>
      </w:r>
      <w:r w:rsidR="007D4F37">
        <w:rPr>
          <w:rFonts w:ascii="Times New Roman" w:hAnsi="Times New Roman" w:cs="Times New Roman"/>
          <w:sz w:val="28"/>
          <w:szCs w:val="28"/>
          <w:lang w:eastAsia="ru-RU"/>
        </w:rPr>
        <w:t>89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415" w:rsidRDefault="00123415" w:rsidP="00FA08B7">
      <w:pPr>
        <w:pStyle w:val="a3"/>
        <w:ind w:right="325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Кондрашкинского сельского поселения от 24.10.2022 №37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23415" w:rsidRPr="00FA08B7" w:rsidRDefault="00123415" w:rsidP="00DB1BC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eastAsia="ru-RU"/>
        </w:rPr>
        <w:t>Рассмотрев экспертное заключение правового управления правительства Воронежской области на постановление администрации Кондрашкинского сельского поселения от 24.10.2022 года №37</w:t>
      </w:r>
      <w:r w:rsidR="00FA08B7" w:rsidRPr="00FA08B7">
        <w:rPr>
          <w:rFonts w:ascii="Times New Roman" w:hAnsi="Times New Roman" w:cs="Times New Roman"/>
          <w:bCs/>
          <w:sz w:val="28"/>
          <w:szCs w:val="28"/>
          <w:lang w:eastAsia="ru-RU"/>
        </w:rPr>
        <w:t>, с целью приведения данного постановления в соответствие с действующим законодательством администрация Кондрашкинского сельского поселения</w:t>
      </w:r>
    </w:p>
    <w:p w:rsidR="00FA08B7" w:rsidRDefault="00FA08B7" w:rsidP="00FA08B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FA08B7">
        <w:rPr>
          <w:rFonts w:ascii="Times New Roman" w:hAnsi="Times New Roman" w:cs="Times New Roman"/>
          <w:bCs/>
          <w:sz w:val="28"/>
          <w:szCs w:val="28"/>
          <w:lang w:eastAsia="ru-RU"/>
        </w:rPr>
        <w:t>остановляет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A08B7" w:rsidRPr="00FA08B7" w:rsidRDefault="00FA08B7" w:rsidP="00FA08B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08B7" w:rsidRPr="00FA08B7" w:rsidRDefault="00FA08B7" w:rsidP="007F41B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изменения </w:t>
      </w:r>
      <w:r w:rsidR="00123415" w:rsidRPr="00FA08B7">
        <w:rPr>
          <w:rFonts w:ascii="Times New Roman" w:hAnsi="Times New Roman" w:cs="Times New Roman"/>
          <w:bCs/>
          <w:sz w:val="28"/>
          <w:szCs w:val="28"/>
          <w:lang w:eastAsia="ru-RU"/>
        </w:rPr>
        <w:t>в постановление администрации Кондрашкинского сельского поселения от 24.10.2022 №37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A08B7" w:rsidRPr="00FA08B7" w:rsidRDefault="00FA08B7" w:rsidP="007F41B9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Наименование постановления изложить в следующей редакции: «Об утверждении Положения о порядке заключения администрацией </w:t>
      </w:r>
      <w:r>
        <w:rPr>
          <w:rFonts w:ascii="Times New Roman" w:hAnsi="Times New Roman" w:cs="Times New Roman"/>
          <w:bCs/>
          <w:sz w:val="28"/>
          <w:szCs w:val="28"/>
          <w:lang w:val="ru" w:eastAsia="ru-RU"/>
        </w:rPr>
        <w:t>Кондрашкинского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сельского поселения Каширского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обществ».</w:t>
      </w:r>
    </w:p>
    <w:p w:rsidR="00FA08B7" w:rsidRPr="00FA08B7" w:rsidRDefault="00FA08B7" w:rsidP="00FA08B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Пункт 2 постановления изложить в следующей редакции: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«2. Утвердить Положение о порядке финансирования из местного бюджета несения службы членами казачьих обществ».</w:t>
      </w:r>
    </w:p>
    <w:p w:rsidR="00FA08B7" w:rsidRPr="00FA08B7" w:rsidRDefault="00FA08B7" w:rsidP="00DB1BC9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Пункт 1 Приложения №1 к постановлению изложить в следующей редакции: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«1. Настоящее Положение определяет порядок заключения администрацией </w:t>
      </w:r>
      <w:r>
        <w:rPr>
          <w:rFonts w:ascii="Times New Roman" w:hAnsi="Times New Roman" w:cs="Times New Roman"/>
          <w:bCs/>
          <w:sz w:val="28"/>
          <w:szCs w:val="28"/>
          <w:lang w:val="ru" w:eastAsia="ru-RU"/>
        </w:rPr>
        <w:t>Кондрашкинского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сельского поселения Каширского муниципального района (далее - Администрация) договоров (соглашений) с осуществляющими свою деятельность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сельского поселения Каширского муниципального района казачьими обществами, внесенными в 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lastRenderedPageBreak/>
        <w:t xml:space="preserve">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Кондрашкинского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сельского поселения Каширского муниципального района в осуществлении установленных задач и функций.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Договоры оформляются в соответствии с </w:t>
      </w:r>
      <w:r w:rsidRPr="00FA08B7">
        <w:rPr>
          <w:rFonts w:ascii="Times New Roman" w:hAnsi="Times New Roman" w:cs="Times New Roman"/>
          <w:bCs/>
          <w:sz w:val="28"/>
          <w:szCs w:val="28"/>
          <w:u w:val="single"/>
          <w:lang w:val="ru" w:eastAsia="ru-RU"/>
        </w:rPr>
        <w:t>формой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FA08B7" w:rsidRPr="00FA08B7" w:rsidRDefault="00FA08B7" w:rsidP="007F41B9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Наименование Приложения №2 к постановлению изложить в следующей редакции: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«Положение о порядке финансирования из местного бюджета несения службы членами казачьих обществ».</w:t>
      </w:r>
    </w:p>
    <w:p w:rsidR="00FA08B7" w:rsidRPr="00FA08B7" w:rsidRDefault="00FA08B7" w:rsidP="007F41B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Пункт 1 Приложения № 2 изложить в следующей редакции: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«1. Настоящее Положение регулирует порядок финансирования из бюджета </w:t>
      </w:r>
      <w:r w:rsidR="007F41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сельского поселения Каширского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7F41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Кондрашкинского </w:t>
      </w: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сельского поселения 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области».</w:t>
      </w:r>
    </w:p>
    <w:p w:rsidR="00FA08B7" w:rsidRPr="00FA08B7" w:rsidRDefault="00FA08B7" w:rsidP="007F41B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 xml:space="preserve"> Пункт 2 Приложения №2 изложить в следующей редакции:</w:t>
      </w:r>
    </w:p>
    <w:p w:rsidR="00FA08B7" w:rsidRPr="00FA08B7" w:rsidRDefault="00FA08B7" w:rsidP="00FA08B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FA08B7">
        <w:rPr>
          <w:rFonts w:ascii="Times New Roman" w:hAnsi="Times New Roman" w:cs="Times New Roman"/>
          <w:bCs/>
          <w:sz w:val="28"/>
          <w:szCs w:val="28"/>
          <w:lang w:val="ru" w:eastAsia="ru-RU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сельского поселения с казачьими обществами в соответствии с Приложением 1 к настоящему постановлению.».</w:t>
      </w:r>
    </w:p>
    <w:p w:rsidR="00FA08B7" w:rsidRPr="00FA08B7" w:rsidRDefault="007F41B9" w:rsidP="007F41B9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" w:eastAsia="ru-RU"/>
        </w:rPr>
      </w:pPr>
      <w:r w:rsidRPr="007F41B9">
        <w:rPr>
          <w:rFonts w:ascii="Times New Roman" w:hAnsi="Times New Roman" w:cs="Times New Roman"/>
          <w:bCs/>
          <w:sz w:val="28"/>
          <w:szCs w:val="28"/>
          <w:lang w:val="ru" w:eastAsia="ru-RU"/>
        </w:rPr>
        <w:t>Обнародовать настоящее постановление на информационном стенде поселения,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FA6178" w:rsidRDefault="00FA6178" w:rsidP="00FA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766" w:rsidRDefault="00E36766" w:rsidP="00ED28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Кондрашкинского </w:t>
      </w:r>
    </w:p>
    <w:p w:rsidR="00E36766" w:rsidRPr="00FA08B7" w:rsidRDefault="00E36766" w:rsidP="00ED28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В.И.Горба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тов</w:t>
      </w:r>
    </w:p>
    <w:sectPr w:rsidR="00E36766" w:rsidRPr="00FA08B7" w:rsidSect="001F0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E6A24"/>
    <w:multiLevelType w:val="multilevel"/>
    <w:tmpl w:val="BB98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385E9D"/>
    <w:multiLevelType w:val="multilevel"/>
    <w:tmpl w:val="F9EEA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5"/>
    <w:rsid w:val="00123415"/>
    <w:rsid w:val="001F0146"/>
    <w:rsid w:val="00573BF8"/>
    <w:rsid w:val="00702CCB"/>
    <w:rsid w:val="007D4F37"/>
    <w:rsid w:val="007F41B9"/>
    <w:rsid w:val="00DB1BC9"/>
    <w:rsid w:val="00E36766"/>
    <w:rsid w:val="00ED2831"/>
    <w:rsid w:val="00FA08B7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7964-333B-482A-87E7-0B115E5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2022-12-28T07:37:00Z</dcterms:created>
  <dcterms:modified xsi:type="dcterms:W3CDTF">2022-12-28T10:35:00Z</dcterms:modified>
</cp:coreProperties>
</file>