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6D" w:rsidRPr="003523B9" w:rsidRDefault="00071F6D" w:rsidP="003523B9">
      <w:pPr>
        <w:ind w:firstLine="0"/>
        <w:jc w:val="center"/>
        <w:rPr>
          <w:rFonts w:ascii="Times New Roman" w:hAnsi="Times New Roman"/>
          <w:sz w:val="28"/>
          <w:szCs w:val="28"/>
        </w:rPr>
      </w:pPr>
      <w:r w:rsidRPr="003523B9">
        <w:rPr>
          <w:rFonts w:ascii="Times New Roman" w:hAnsi="Times New Roman"/>
          <w:sz w:val="28"/>
          <w:szCs w:val="28"/>
        </w:rPr>
        <w:t>АДМИНИСТРАЦИЯ</w:t>
      </w:r>
      <w:r w:rsidR="00A5659F" w:rsidRPr="003523B9">
        <w:rPr>
          <w:rFonts w:ascii="Times New Roman" w:hAnsi="Times New Roman"/>
          <w:sz w:val="28"/>
          <w:szCs w:val="28"/>
        </w:rPr>
        <w:t xml:space="preserve"> КОНДРАШКИНСКОГО</w:t>
      </w:r>
      <w:r w:rsidRPr="003523B9">
        <w:rPr>
          <w:rFonts w:ascii="Times New Roman" w:hAnsi="Times New Roman"/>
          <w:sz w:val="28"/>
          <w:szCs w:val="28"/>
        </w:rPr>
        <w:t xml:space="preserve"> СЕЛЬСКОГО ПОСЕЛЕНИЯ</w:t>
      </w:r>
    </w:p>
    <w:p w:rsidR="00071F6D" w:rsidRPr="003523B9" w:rsidRDefault="0072320B" w:rsidP="00071F6D">
      <w:pPr>
        <w:ind w:firstLine="709"/>
        <w:jc w:val="center"/>
        <w:rPr>
          <w:rFonts w:ascii="Times New Roman" w:hAnsi="Times New Roman"/>
          <w:sz w:val="28"/>
          <w:szCs w:val="28"/>
        </w:rPr>
      </w:pPr>
      <w:r w:rsidRPr="003523B9">
        <w:rPr>
          <w:rFonts w:ascii="Times New Roman" w:hAnsi="Times New Roman"/>
          <w:sz w:val="28"/>
          <w:szCs w:val="28"/>
        </w:rPr>
        <w:t>КАШИРСКОГО</w:t>
      </w:r>
      <w:r w:rsidR="00071F6D" w:rsidRPr="003523B9">
        <w:rPr>
          <w:rFonts w:ascii="Times New Roman" w:hAnsi="Times New Roman"/>
          <w:sz w:val="28"/>
          <w:szCs w:val="28"/>
        </w:rPr>
        <w:t xml:space="preserve"> МУНИЦИПАЛЬНОГО РАЙОНА</w:t>
      </w:r>
    </w:p>
    <w:p w:rsidR="00071F6D" w:rsidRPr="003523B9" w:rsidRDefault="00071F6D" w:rsidP="00071F6D">
      <w:pPr>
        <w:ind w:firstLine="709"/>
        <w:jc w:val="center"/>
        <w:rPr>
          <w:rFonts w:ascii="Times New Roman" w:hAnsi="Times New Roman"/>
          <w:sz w:val="28"/>
          <w:szCs w:val="28"/>
        </w:rPr>
      </w:pPr>
      <w:r w:rsidRPr="003523B9">
        <w:rPr>
          <w:rFonts w:ascii="Times New Roman" w:hAnsi="Times New Roman"/>
          <w:sz w:val="28"/>
          <w:szCs w:val="28"/>
        </w:rPr>
        <w:t>ВОРОНЕЖСКОЙ ОБЛАСТИ</w:t>
      </w:r>
    </w:p>
    <w:p w:rsidR="00071F6D" w:rsidRPr="003523B9" w:rsidRDefault="00071F6D" w:rsidP="00071F6D">
      <w:pPr>
        <w:ind w:firstLine="709"/>
        <w:jc w:val="center"/>
        <w:rPr>
          <w:rFonts w:ascii="Times New Roman" w:hAnsi="Times New Roman"/>
          <w:sz w:val="28"/>
          <w:szCs w:val="28"/>
        </w:rPr>
      </w:pPr>
    </w:p>
    <w:p w:rsidR="00071F6D" w:rsidRPr="003523B9" w:rsidRDefault="00071F6D" w:rsidP="00071F6D">
      <w:pPr>
        <w:ind w:firstLine="709"/>
        <w:jc w:val="center"/>
        <w:rPr>
          <w:rFonts w:ascii="Times New Roman" w:hAnsi="Times New Roman"/>
          <w:sz w:val="28"/>
          <w:szCs w:val="28"/>
        </w:rPr>
      </w:pPr>
      <w:r w:rsidRPr="003523B9">
        <w:rPr>
          <w:rFonts w:ascii="Times New Roman" w:hAnsi="Times New Roman"/>
          <w:sz w:val="28"/>
          <w:szCs w:val="28"/>
        </w:rPr>
        <w:t>ПОСТАНОВЛЕНИЕ</w:t>
      </w:r>
    </w:p>
    <w:p w:rsidR="00071F6D" w:rsidRPr="003523B9" w:rsidRDefault="00071F6D" w:rsidP="00071F6D">
      <w:pPr>
        <w:tabs>
          <w:tab w:val="left" w:pos="1172"/>
        </w:tabs>
        <w:ind w:firstLine="709"/>
        <w:jc w:val="center"/>
        <w:rPr>
          <w:rFonts w:ascii="Times New Roman" w:hAnsi="Times New Roman"/>
          <w:sz w:val="28"/>
          <w:szCs w:val="28"/>
        </w:rPr>
      </w:pPr>
    </w:p>
    <w:p w:rsidR="00071F6D" w:rsidRPr="003523B9" w:rsidRDefault="0072320B" w:rsidP="00A5659F">
      <w:pPr>
        <w:tabs>
          <w:tab w:val="left" w:pos="1172"/>
        </w:tabs>
        <w:ind w:firstLine="0"/>
        <w:rPr>
          <w:rFonts w:ascii="Times New Roman" w:hAnsi="Times New Roman"/>
          <w:sz w:val="28"/>
          <w:szCs w:val="28"/>
        </w:rPr>
      </w:pPr>
      <w:r w:rsidRPr="003523B9">
        <w:rPr>
          <w:rFonts w:ascii="Times New Roman" w:hAnsi="Times New Roman"/>
          <w:sz w:val="28"/>
          <w:szCs w:val="28"/>
        </w:rPr>
        <w:t xml:space="preserve">от </w:t>
      </w:r>
      <w:r w:rsidR="00A5659F" w:rsidRPr="003523B9">
        <w:rPr>
          <w:rFonts w:ascii="Times New Roman" w:hAnsi="Times New Roman"/>
          <w:sz w:val="28"/>
          <w:szCs w:val="28"/>
        </w:rPr>
        <w:t xml:space="preserve">17 июля 2024 года         </w:t>
      </w:r>
      <w:r w:rsidR="009048D8" w:rsidRPr="003523B9">
        <w:rPr>
          <w:rFonts w:ascii="Times New Roman" w:hAnsi="Times New Roman"/>
          <w:sz w:val="28"/>
          <w:szCs w:val="28"/>
        </w:rPr>
        <w:t xml:space="preserve">             </w:t>
      </w:r>
      <w:r w:rsidR="00A5659F" w:rsidRPr="003523B9">
        <w:rPr>
          <w:rFonts w:ascii="Times New Roman" w:hAnsi="Times New Roman"/>
          <w:sz w:val="28"/>
          <w:szCs w:val="28"/>
        </w:rPr>
        <w:t xml:space="preserve">                </w:t>
      </w:r>
      <w:r w:rsidRPr="003523B9">
        <w:rPr>
          <w:rFonts w:ascii="Times New Roman" w:hAnsi="Times New Roman"/>
          <w:sz w:val="28"/>
          <w:szCs w:val="28"/>
        </w:rPr>
        <w:t xml:space="preserve">№ </w:t>
      </w:r>
      <w:r w:rsidR="00A5659F" w:rsidRPr="003523B9">
        <w:rPr>
          <w:rFonts w:ascii="Times New Roman" w:hAnsi="Times New Roman"/>
          <w:sz w:val="28"/>
          <w:szCs w:val="28"/>
        </w:rPr>
        <w:t>35</w:t>
      </w:r>
    </w:p>
    <w:p w:rsidR="00071F6D" w:rsidRPr="003523B9" w:rsidRDefault="00071F6D" w:rsidP="00A5659F">
      <w:pPr>
        <w:ind w:firstLine="0"/>
        <w:rPr>
          <w:rFonts w:ascii="Times New Roman" w:hAnsi="Times New Roman"/>
          <w:sz w:val="28"/>
          <w:szCs w:val="28"/>
        </w:rPr>
      </w:pPr>
    </w:p>
    <w:p w:rsidR="00071F6D" w:rsidRPr="003523B9" w:rsidRDefault="00071F6D" w:rsidP="003523B9">
      <w:pPr>
        <w:ind w:right="3401" w:firstLine="0"/>
        <w:rPr>
          <w:rFonts w:ascii="Times New Roman" w:hAnsi="Times New Roman"/>
          <w:bCs/>
          <w:kern w:val="28"/>
          <w:sz w:val="28"/>
          <w:szCs w:val="28"/>
        </w:rPr>
      </w:pPr>
      <w:r w:rsidRPr="003523B9">
        <w:rPr>
          <w:rFonts w:ascii="Times New Roman" w:hAnsi="Times New Roman"/>
          <w:bCs/>
          <w:kern w:val="28"/>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3523B9" w:rsidRDefault="006059E5" w:rsidP="00071F6D">
      <w:pPr>
        <w:ind w:firstLine="709"/>
        <w:jc w:val="center"/>
        <w:rPr>
          <w:rFonts w:ascii="Times New Roman" w:hAnsi="Times New Roman"/>
          <w:b/>
          <w:bCs/>
          <w:kern w:val="28"/>
          <w:sz w:val="28"/>
          <w:szCs w:val="28"/>
        </w:rPr>
      </w:pPr>
    </w:p>
    <w:p w:rsidR="00071F6D" w:rsidRPr="003523B9" w:rsidRDefault="00071F6D" w:rsidP="003523B9">
      <w:pPr>
        <w:widowControl w:val="0"/>
        <w:tabs>
          <w:tab w:val="left" w:pos="0"/>
        </w:tabs>
        <w:autoSpaceDE w:val="0"/>
        <w:autoSpaceDN w:val="0"/>
        <w:adjustRightInd w:val="0"/>
        <w:ind w:firstLine="709"/>
        <w:rPr>
          <w:rFonts w:ascii="Times New Roman" w:eastAsia="Calibri" w:hAnsi="Times New Roman"/>
          <w:sz w:val="28"/>
          <w:szCs w:val="28"/>
          <w:lang w:eastAsia="en-US"/>
        </w:rPr>
      </w:pPr>
      <w:r w:rsidRPr="003523B9">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23B9">
        <w:rPr>
          <w:rFonts w:ascii="Times New Roman" w:eastAsia="Calibri" w:hAnsi="Times New Roman"/>
          <w:bCs/>
          <w:sz w:val="28"/>
          <w:szCs w:val="28"/>
          <w:lang w:eastAsia="en-US"/>
        </w:rPr>
        <w:t>,</w:t>
      </w:r>
      <w:r w:rsidRPr="003523B9">
        <w:rPr>
          <w:rFonts w:ascii="Times New Roman" w:eastAsia="Calibri" w:hAnsi="Times New Roman"/>
          <w:sz w:val="28"/>
          <w:szCs w:val="28"/>
        </w:rPr>
        <w:t xml:space="preserve"> </w:t>
      </w:r>
      <w:r w:rsidRPr="003523B9">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048D8" w:rsidRPr="003523B9">
        <w:rPr>
          <w:rFonts w:ascii="Times New Roman" w:eastAsia="Calibri" w:hAnsi="Times New Roman"/>
          <w:sz w:val="28"/>
          <w:szCs w:val="28"/>
          <w:lang w:eastAsia="en-US"/>
        </w:rPr>
        <w:t>Кондрашкинского</w:t>
      </w:r>
      <w:r w:rsidR="006059E5" w:rsidRPr="003523B9">
        <w:rPr>
          <w:rFonts w:ascii="Times New Roman" w:eastAsia="Calibri" w:hAnsi="Times New Roman"/>
          <w:sz w:val="28"/>
          <w:szCs w:val="28"/>
          <w:lang w:eastAsia="en-US"/>
        </w:rPr>
        <w:t xml:space="preserve"> сельского поселения Каширского муниципального </w:t>
      </w:r>
      <w:r w:rsidRPr="003523B9">
        <w:rPr>
          <w:rFonts w:ascii="Times New Roman" w:eastAsia="Calibri" w:hAnsi="Times New Roman"/>
          <w:sz w:val="28"/>
          <w:szCs w:val="28"/>
          <w:lang w:eastAsia="en-US"/>
        </w:rPr>
        <w:t xml:space="preserve">района Воронежской области администрация </w:t>
      </w:r>
      <w:r w:rsidR="009048D8" w:rsidRPr="003523B9">
        <w:rPr>
          <w:rFonts w:ascii="Times New Roman" w:eastAsia="Calibri" w:hAnsi="Times New Roman"/>
          <w:sz w:val="28"/>
          <w:szCs w:val="28"/>
          <w:lang w:eastAsia="en-US"/>
        </w:rPr>
        <w:t>Кондрашкинского</w:t>
      </w:r>
      <w:r w:rsidR="009048D8" w:rsidRPr="003523B9">
        <w:rPr>
          <w:rFonts w:ascii="Times New Roman" w:eastAsia="Calibri" w:hAnsi="Times New Roman"/>
          <w:sz w:val="28"/>
          <w:szCs w:val="28"/>
          <w:lang w:eastAsia="en-US"/>
        </w:rPr>
        <w:t xml:space="preserve"> </w:t>
      </w:r>
      <w:r w:rsidR="006059E5" w:rsidRPr="003523B9">
        <w:rPr>
          <w:rFonts w:ascii="Times New Roman" w:eastAsia="Calibri" w:hAnsi="Times New Roman"/>
          <w:sz w:val="28"/>
          <w:szCs w:val="28"/>
          <w:lang w:eastAsia="en-US"/>
        </w:rPr>
        <w:t xml:space="preserve">сельского поселения Каширского муниципального </w:t>
      </w:r>
      <w:r w:rsidRPr="003523B9">
        <w:rPr>
          <w:rFonts w:ascii="Times New Roman" w:eastAsia="Calibri" w:hAnsi="Times New Roman"/>
          <w:sz w:val="28"/>
          <w:szCs w:val="28"/>
          <w:lang w:eastAsia="en-US"/>
        </w:rPr>
        <w:t>района Воронежской области</w:t>
      </w:r>
      <w:r w:rsidR="003523B9">
        <w:rPr>
          <w:rFonts w:ascii="Times New Roman" w:eastAsia="Calibri" w:hAnsi="Times New Roman"/>
          <w:sz w:val="28"/>
          <w:szCs w:val="28"/>
          <w:lang w:eastAsia="en-US"/>
        </w:rPr>
        <w:t xml:space="preserve"> </w:t>
      </w:r>
      <w:r w:rsidR="003523B9" w:rsidRPr="003523B9">
        <w:rPr>
          <w:rFonts w:ascii="Times New Roman" w:eastAsia="Calibri" w:hAnsi="Times New Roman"/>
          <w:sz w:val="28"/>
          <w:szCs w:val="28"/>
          <w:lang w:eastAsia="en-US"/>
        </w:rPr>
        <w:t>постановляет:</w:t>
      </w:r>
    </w:p>
    <w:p w:rsidR="00071F6D" w:rsidRPr="003523B9" w:rsidRDefault="00071F6D" w:rsidP="00071F6D">
      <w:pPr>
        <w:widowControl w:val="0"/>
        <w:tabs>
          <w:tab w:val="left" w:pos="0"/>
        </w:tabs>
        <w:autoSpaceDE w:val="0"/>
        <w:autoSpaceDN w:val="0"/>
        <w:adjustRightInd w:val="0"/>
        <w:ind w:firstLine="709"/>
        <w:rPr>
          <w:rFonts w:ascii="Times New Roman" w:eastAsia="Calibri" w:hAnsi="Times New Roman"/>
          <w:sz w:val="28"/>
          <w:szCs w:val="28"/>
        </w:rPr>
      </w:pPr>
    </w:p>
    <w:p w:rsidR="00071F6D" w:rsidRPr="003523B9" w:rsidRDefault="00071F6D" w:rsidP="00071F6D">
      <w:pPr>
        <w:widowControl w:val="0"/>
        <w:tabs>
          <w:tab w:val="left" w:pos="0"/>
        </w:tabs>
        <w:autoSpaceDE w:val="0"/>
        <w:autoSpaceDN w:val="0"/>
        <w:adjustRightInd w:val="0"/>
        <w:ind w:firstLine="709"/>
        <w:rPr>
          <w:rFonts w:ascii="Times New Roman" w:eastAsia="Calibri" w:hAnsi="Times New Roman"/>
          <w:sz w:val="28"/>
          <w:szCs w:val="28"/>
          <w:lang w:eastAsia="en-US"/>
        </w:rPr>
      </w:pPr>
      <w:r w:rsidRPr="003523B9">
        <w:rPr>
          <w:rFonts w:ascii="Times New Roman" w:eastAsia="Calibri" w:hAnsi="Times New Roman"/>
          <w:sz w:val="28"/>
          <w:szCs w:val="28"/>
        </w:rPr>
        <w:t xml:space="preserve">1. </w:t>
      </w:r>
      <w:r w:rsidRPr="003523B9">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9048D8" w:rsidRPr="003523B9">
        <w:rPr>
          <w:rFonts w:ascii="Times New Roman" w:eastAsia="Calibri" w:hAnsi="Times New Roman"/>
          <w:sz w:val="28"/>
          <w:szCs w:val="28"/>
          <w:lang w:eastAsia="en-US"/>
        </w:rPr>
        <w:t>Кондрашкинского</w:t>
      </w:r>
      <w:r w:rsidR="006059E5" w:rsidRPr="003523B9">
        <w:rPr>
          <w:rFonts w:ascii="Times New Roman" w:eastAsia="Calibri" w:hAnsi="Times New Roman"/>
          <w:sz w:val="28"/>
          <w:szCs w:val="28"/>
          <w:lang w:eastAsia="en-US"/>
        </w:rPr>
        <w:t xml:space="preserve"> сельского поселения Каширского муниципального </w:t>
      </w:r>
      <w:r w:rsidRPr="003523B9">
        <w:rPr>
          <w:rFonts w:ascii="Times New Roman" w:eastAsia="Calibri" w:hAnsi="Times New Roman"/>
          <w:sz w:val="28"/>
          <w:szCs w:val="28"/>
          <w:lang w:eastAsia="en-US"/>
        </w:rPr>
        <w:t>района Воронежской области согласно приложению к настоящему постановлению.</w:t>
      </w:r>
    </w:p>
    <w:p w:rsidR="00071F6D" w:rsidRPr="003523B9" w:rsidRDefault="00766FE1" w:rsidP="00071F6D">
      <w:pPr>
        <w:autoSpaceDE w:val="0"/>
        <w:autoSpaceDN w:val="0"/>
        <w:adjustRightInd w:val="0"/>
        <w:ind w:firstLine="709"/>
        <w:rPr>
          <w:rFonts w:ascii="Times New Roman" w:hAnsi="Times New Roman"/>
          <w:sz w:val="28"/>
          <w:szCs w:val="28"/>
        </w:rPr>
      </w:pPr>
      <w:r w:rsidRPr="003523B9">
        <w:rPr>
          <w:rFonts w:ascii="Times New Roman" w:hAnsi="Times New Roman"/>
          <w:sz w:val="28"/>
          <w:szCs w:val="28"/>
        </w:rPr>
        <w:t>2. Признать утратившим</w:t>
      </w:r>
      <w:r w:rsidR="00071F6D" w:rsidRPr="003523B9">
        <w:rPr>
          <w:rFonts w:ascii="Times New Roman" w:hAnsi="Times New Roman"/>
          <w:sz w:val="28"/>
          <w:szCs w:val="28"/>
        </w:rPr>
        <w:t xml:space="preserve"> силу постановлени</w:t>
      </w:r>
      <w:r w:rsidR="00E05F50" w:rsidRPr="003523B9">
        <w:rPr>
          <w:rFonts w:ascii="Times New Roman" w:hAnsi="Times New Roman"/>
          <w:sz w:val="28"/>
          <w:szCs w:val="28"/>
        </w:rPr>
        <w:t xml:space="preserve">е </w:t>
      </w:r>
      <w:r w:rsidR="00071F6D" w:rsidRPr="003523B9">
        <w:rPr>
          <w:rFonts w:ascii="Times New Roman" w:hAnsi="Times New Roman"/>
          <w:sz w:val="28"/>
          <w:szCs w:val="28"/>
        </w:rPr>
        <w:t xml:space="preserve">администрации </w:t>
      </w:r>
      <w:r w:rsidR="009048D8" w:rsidRPr="003523B9">
        <w:rPr>
          <w:rFonts w:ascii="Times New Roman" w:eastAsia="Calibri" w:hAnsi="Times New Roman"/>
          <w:sz w:val="28"/>
          <w:szCs w:val="28"/>
          <w:lang w:eastAsia="en-US"/>
        </w:rPr>
        <w:t>Кондрашкинского</w:t>
      </w:r>
      <w:r w:rsidR="006059E5" w:rsidRPr="003523B9">
        <w:rPr>
          <w:rFonts w:ascii="Times New Roman" w:hAnsi="Times New Roman"/>
          <w:sz w:val="28"/>
          <w:szCs w:val="28"/>
        </w:rPr>
        <w:t xml:space="preserve"> сельского поселения Каширского муниципального </w:t>
      </w:r>
      <w:r w:rsidR="00071F6D" w:rsidRPr="003523B9">
        <w:rPr>
          <w:rFonts w:ascii="Times New Roman" w:hAnsi="Times New Roman"/>
          <w:sz w:val="28"/>
          <w:szCs w:val="28"/>
        </w:rPr>
        <w:t>района</w:t>
      </w:r>
      <w:r w:rsidR="006059E5" w:rsidRPr="003523B9">
        <w:rPr>
          <w:rFonts w:ascii="Times New Roman" w:hAnsi="Times New Roman"/>
          <w:sz w:val="28"/>
          <w:szCs w:val="28"/>
        </w:rPr>
        <w:t xml:space="preserve"> </w:t>
      </w:r>
      <w:r w:rsidR="00E05F50" w:rsidRPr="003523B9">
        <w:rPr>
          <w:rFonts w:ascii="Times New Roman" w:hAnsi="Times New Roman"/>
          <w:sz w:val="28"/>
          <w:szCs w:val="28"/>
        </w:rPr>
        <w:t>Воронежской области</w:t>
      </w:r>
      <w:r w:rsidR="00071F6D" w:rsidRPr="003523B9">
        <w:rPr>
          <w:rFonts w:ascii="Times New Roman" w:hAnsi="Times New Roman"/>
          <w:sz w:val="28"/>
          <w:szCs w:val="28"/>
        </w:rPr>
        <w:t xml:space="preserve"> от </w:t>
      </w:r>
      <w:r w:rsidR="009048D8" w:rsidRPr="003523B9">
        <w:rPr>
          <w:rFonts w:ascii="Times New Roman" w:hAnsi="Times New Roman"/>
          <w:sz w:val="28"/>
          <w:szCs w:val="28"/>
        </w:rPr>
        <w:t>15.09.2016</w:t>
      </w:r>
      <w:r w:rsidR="00291125" w:rsidRPr="003523B9">
        <w:rPr>
          <w:rFonts w:ascii="Times New Roman" w:hAnsi="Times New Roman"/>
          <w:sz w:val="28"/>
          <w:szCs w:val="28"/>
        </w:rPr>
        <w:t xml:space="preserve"> №</w:t>
      </w:r>
      <w:r w:rsidR="00071F6D" w:rsidRPr="003523B9">
        <w:rPr>
          <w:rFonts w:ascii="Times New Roman" w:hAnsi="Times New Roman"/>
          <w:sz w:val="28"/>
          <w:szCs w:val="28"/>
        </w:rPr>
        <w:t xml:space="preserve"> </w:t>
      </w:r>
      <w:r w:rsidR="009048D8" w:rsidRPr="003523B9">
        <w:rPr>
          <w:rFonts w:ascii="Times New Roman" w:hAnsi="Times New Roman"/>
          <w:sz w:val="28"/>
          <w:szCs w:val="28"/>
        </w:rPr>
        <w:t>58</w:t>
      </w:r>
      <w:r w:rsidR="00071F6D" w:rsidRPr="003523B9">
        <w:rPr>
          <w:rFonts w:ascii="Times New Roman" w:hAnsi="Times New Roman"/>
          <w:sz w:val="28"/>
          <w:szCs w:val="28"/>
        </w:rPr>
        <w:t xml:space="preserve"> «Об утверждении административного регламента</w:t>
      </w:r>
      <w:r w:rsidR="009048D8" w:rsidRPr="003523B9">
        <w:rPr>
          <w:rFonts w:ascii="Times New Roman" w:hAnsi="Times New Roman"/>
          <w:sz w:val="28"/>
          <w:szCs w:val="28"/>
        </w:rPr>
        <w:t xml:space="preserve"> администрации Кондрашкинского сельского поселения</w:t>
      </w:r>
      <w:r w:rsidR="00071F6D" w:rsidRPr="003523B9">
        <w:rPr>
          <w:rFonts w:ascii="Times New Roman" w:hAnsi="Times New Roman"/>
          <w:sz w:val="28"/>
          <w:szCs w:val="28"/>
        </w:rPr>
        <w:t xml:space="preserve"> по предоставлению муниципальной услуги «</w:t>
      </w:r>
      <w:r w:rsidR="00291125" w:rsidRPr="003523B9">
        <w:rPr>
          <w:rFonts w:ascii="Times New Roman" w:hAnsi="Times New Roman"/>
          <w:sz w:val="28"/>
          <w:szCs w:val="28"/>
        </w:rPr>
        <w:t>Предоставление разрешения на осуществление земляных работ»</w:t>
      </w:r>
      <w:r w:rsidR="00071F6D" w:rsidRPr="003523B9">
        <w:rPr>
          <w:rFonts w:ascii="Times New Roman" w:hAnsi="Times New Roman"/>
          <w:sz w:val="28"/>
          <w:szCs w:val="28"/>
        </w:rPr>
        <w:t>»;</w:t>
      </w:r>
    </w:p>
    <w:p w:rsidR="00071F6D" w:rsidRPr="003523B9" w:rsidRDefault="00071F6D" w:rsidP="00071F6D">
      <w:pPr>
        <w:tabs>
          <w:tab w:val="left" w:pos="900"/>
        </w:tabs>
        <w:ind w:firstLine="709"/>
        <w:contextualSpacing/>
        <w:rPr>
          <w:rFonts w:ascii="Times New Roman" w:eastAsia="Calibri" w:hAnsi="Times New Roman"/>
          <w:sz w:val="28"/>
          <w:szCs w:val="28"/>
          <w:lang w:eastAsia="en-US"/>
        </w:rPr>
      </w:pPr>
      <w:r w:rsidRPr="003523B9">
        <w:rPr>
          <w:rFonts w:ascii="Times New Roman" w:eastAsia="Calibri" w:hAnsi="Times New Roman"/>
          <w:sz w:val="28"/>
          <w:szCs w:val="28"/>
          <w:lang w:eastAsia="en-US"/>
        </w:rPr>
        <w:t>3. Настоящее постановление вступает в силу с даты его официального опубликования.</w:t>
      </w:r>
    </w:p>
    <w:p w:rsidR="00071F6D" w:rsidRPr="003523B9" w:rsidRDefault="00071F6D" w:rsidP="00071F6D">
      <w:pPr>
        <w:tabs>
          <w:tab w:val="left" w:pos="900"/>
        </w:tabs>
        <w:ind w:firstLine="709"/>
        <w:contextualSpacing/>
        <w:rPr>
          <w:rFonts w:ascii="Times New Roman" w:eastAsia="Calibri" w:hAnsi="Times New Roman"/>
          <w:sz w:val="28"/>
          <w:szCs w:val="28"/>
          <w:lang w:eastAsia="en-US"/>
        </w:rPr>
      </w:pPr>
      <w:r w:rsidRPr="003523B9">
        <w:rPr>
          <w:rFonts w:ascii="Times New Roman" w:eastAsia="Calibri" w:hAnsi="Times New Roman"/>
          <w:sz w:val="28"/>
          <w:szCs w:val="28"/>
          <w:lang w:eastAsia="en-US"/>
        </w:rPr>
        <w:t>4. Контроль за исполнением настоящего постановления оставляю за собой.</w:t>
      </w:r>
    </w:p>
    <w:p w:rsidR="003523B9" w:rsidRDefault="003523B9" w:rsidP="003523B9">
      <w:pPr>
        <w:ind w:firstLine="0"/>
        <w:rPr>
          <w:rFonts w:ascii="Times New Roman" w:hAnsi="Times New Roman"/>
          <w:sz w:val="28"/>
          <w:szCs w:val="28"/>
        </w:rPr>
      </w:pPr>
    </w:p>
    <w:p w:rsidR="003523B9" w:rsidRPr="003523B9" w:rsidRDefault="003523B9" w:rsidP="003523B9">
      <w:pPr>
        <w:rPr>
          <w:rFonts w:ascii="Times New Roman" w:hAnsi="Times New Roman"/>
          <w:sz w:val="28"/>
          <w:szCs w:val="28"/>
        </w:rPr>
      </w:pPr>
      <w:r w:rsidRPr="003523B9">
        <w:rPr>
          <w:rFonts w:ascii="Times New Roman" w:hAnsi="Times New Roman"/>
          <w:sz w:val="28"/>
          <w:szCs w:val="28"/>
        </w:rPr>
        <w:t xml:space="preserve">Глава </w:t>
      </w:r>
      <w:r w:rsidRPr="003523B9">
        <w:rPr>
          <w:rFonts w:ascii="Times New Roman" w:eastAsia="Calibri" w:hAnsi="Times New Roman"/>
          <w:sz w:val="28"/>
          <w:szCs w:val="28"/>
          <w:lang w:eastAsia="en-US"/>
        </w:rPr>
        <w:t>Кондрашкинского</w:t>
      </w:r>
      <w:r w:rsidRPr="003523B9">
        <w:rPr>
          <w:rFonts w:ascii="Times New Roman" w:hAnsi="Times New Roman"/>
          <w:sz w:val="28"/>
          <w:szCs w:val="28"/>
        </w:rPr>
        <w:t xml:space="preserve"> </w:t>
      </w:r>
    </w:p>
    <w:p w:rsidR="00071F6D" w:rsidRPr="003523B9" w:rsidRDefault="003523B9" w:rsidP="003523B9">
      <w:pPr>
        <w:rPr>
          <w:rFonts w:ascii="Times New Roman" w:hAnsi="Times New Roman"/>
          <w:sz w:val="28"/>
          <w:szCs w:val="28"/>
        </w:rPr>
      </w:pPr>
      <w:r w:rsidRPr="003523B9">
        <w:rPr>
          <w:rFonts w:ascii="Times New Roman" w:hAnsi="Times New Roman"/>
          <w:sz w:val="28"/>
          <w:szCs w:val="28"/>
        </w:rPr>
        <w:t>сельского поселения</w:t>
      </w:r>
      <w:r w:rsidRPr="003523B9">
        <w:rPr>
          <w:rFonts w:ascii="Times New Roman" w:hAnsi="Times New Roman"/>
          <w:sz w:val="28"/>
          <w:szCs w:val="28"/>
        </w:rPr>
        <w:t xml:space="preserve"> </w:t>
      </w:r>
      <w:r>
        <w:rPr>
          <w:rFonts w:ascii="Times New Roman" w:hAnsi="Times New Roman"/>
          <w:sz w:val="28"/>
          <w:szCs w:val="28"/>
        </w:rPr>
        <w:t xml:space="preserve">                                                         </w:t>
      </w:r>
      <w:r w:rsidRPr="003523B9">
        <w:rPr>
          <w:rFonts w:ascii="Times New Roman" w:hAnsi="Times New Roman"/>
          <w:sz w:val="28"/>
          <w:szCs w:val="28"/>
        </w:rPr>
        <w:t>В.И.Горбатов</w:t>
      </w:r>
    </w:p>
    <w:p w:rsidR="00E35D82" w:rsidRDefault="00E35D82" w:rsidP="00071F6D">
      <w:pPr>
        <w:tabs>
          <w:tab w:val="left" w:pos="0"/>
        </w:tabs>
        <w:ind w:firstLine="709"/>
        <w:jc w:val="right"/>
        <w:rPr>
          <w:rFonts w:ascii="Times New Roman" w:hAnsi="Times New Roman"/>
        </w:rPr>
      </w:pPr>
    </w:p>
    <w:p w:rsidR="00E35D82" w:rsidRDefault="00E35D82">
      <w:pPr>
        <w:ind w:firstLine="0"/>
        <w:jc w:val="left"/>
        <w:rPr>
          <w:rFonts w:ascii="Times New Roman" w:hAnsi="Times New Roman"/>
        </w:rPr>
      </w:pPr>
      <w:bookmarkStart w:id="0" w:name="_GoBack"/>
      <w:bookmarkEnd w:id="0"/>
    </w:p>
    <w:p w:rsidR="00071F6D" w:rsidRPr="00656A5B" w:rsidRDefault="00071F6D" w:rsidP="00E35D82">
      <w:pPr>
        <w:ind w:left="5103" w:firstLine="0"/>
        <w:rPr>
          <w:rFonts w:ascii="Times New Roman" w:hAnsi="Times New Roman"/>
          <w:sz w:val="20"/>
          <w:szCs w:val="20"/>
        </w:rPr>
      </w:pPr>
      <w:r w:rsidRPr="00656A5B">
        <w:rPr>
          <w:rFonts w:ascii="Times New Roman" w:hAnsi="Times New Roman"/>
          <w:sz w:val="20"/>
          <w:szCs w:val="20"/>
        </w:rPr>
        <w:t>Приложение</w:t>
      </w:r>
    </w:p>
    <w:p w:rsidR="00071F6D" w:rsidRPr="00656A5B" w:rsidRDefault="00071F6D" w:rsidP="00E35D82">
      <w:pPr>
        <w:ind w:left="5103" w:firstLine="0"/>
        <w:rPr>
          <w:rFonts w:ascii="Times New Roman" w:hAnsi="Times New Roman"/>
          <w:sz w:val="20"/>
          <w:szCs w:val="20"/>
        </w:rPr>
      </w:pPr>
      <w:r w:rsidRPr="00656A5B">
        <w:rPr>
          <w:rFonts w:ascii="Times New Roman" w:hAnsi="Times New Roman"/>
          <w:sz w:val="20"/>
          <w:szCs w:val="20"/>
        </w:rPr>
        <w:t>к постановлению администрации</w:t>
      </w:r>
      <w:r w:rsidR="00E35D82" w:rsidRPr="00656A5B">
        <w:rPr>
          <w:rFonts w:ascii="Times New Roman" w:hAnsi="Times New Roman"/>
          <w:sz w:val="20"/>
          <w:szCs w:val="20"/>
        </w:rPr>
        <w:t xml:space="preserve"> </w:t>
      </w:r>
      <w:r w:rsidR="00656A5B" w:rsidRPr="00656A5B">
        <w:rPr>
          <w:rFonts w:ascii="Times New Roman" w:eastAsia="Calibri" w:hAnsi="Times New Roman"/>
          <w:sz w:val="20"/>
          <w:szCs w:val="20"/>
          <w:lang w:eastAsia="en-US"/>
        </w:rPr>
        <w:t>Кондрашкинского</w:t>
      </w:r>
      <w:r w:rsidRPr="00656A5B">
        <w:rPr>
          <w:rFonts w:ascii="Times New Roman" w:hAnsi="Times New Roman"/>
          <w:sz w:val="20"/>
          <w:szCs w:val="20"/>
        </w:rPr>
        <w:t xml:space="preserve"> сельского поселения </w:t>
      </w:r>
      <w:r w:rsidR="00E35D82" w:rsidRPr="00656A5B">
        <w:rPr>
          <w:rFonts w:ascii="Times New Roman" w:hAnsi="Times New Roman"/>
          <w:sz w:val="20"/>
          <w:szCs w:val="20"/>
        </w:rPr>
        <w:t>Каширского</w:t>
      </w:r>
      <w:r w:rsidRPr="00656A5B">
        <w:rPr>
          <w:rFonts w:ascii="Times New Roman" w:hAnsi="Times New Roman"/>
          <w:sz w:val="20"/>
          <w:szCs w:val="20"/>
        </w:rPr>
        <w:t xml:space="preserve"> муниципального района Воронежской области от </w:t>
      </w:r>
      <w:r w:rsidR="00656A5B" w:rsidRPr="00656A5B">
        <w:rPr>
          <w:rFonts w:ascii="Times New Roman" w:hAnsi="Times New Roman"/>
          <w:sz w:val="20"/>
          <w:szCs w:val="20"/>
        </w:rPr>
        <w:t xml:space="preserve">17.07.2024 </w:t>
      </w:r>
      <w:r w:rsidR="00E35D82" w:rsidRPr="00656A5B">
        <w:rPr>
          <w:rFonts w:ascii="Times New Roman" w:hAnsi="Times New Roman"/>
          <w:sz w:val="20"/>
          <w:szCs w:val="20"/>
        </w:rPr>
        <w:t xml:space="preserve">№ </w:t>
      </w:r>
      <w:r w:rsidR="00656A5B" w:rsidRPr="00656A5B">
        <w:rPr>
          <w:rFonts w:ascii="Times New Roman" w:hAnsi="Times New Roman"/>
          <w:sz w:val="20"/>
          <w:szCs w:val="20"/>
        </w:rPr>
        <w:t>35</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656A5B">
        <w:rPr>
          <w:rFonts w:ascii="Times New Roman" w:eastAsia="Calibri" w:hAnsi="Times New Roman"/>
          <w:lang w:eastAsia="en-US"/>
        </w:rPr>
        <w:t>Кондрашкинского</w:t>
      </w:r>
      <w:r w:rsidR="00656A5B">
        <w:rPr>
          <w:rFonts w:ascii="Times New Roman" w:hAnsi="Times New Roman"/>
          <w:iCs/>
          <w:spacing w:val="1"/>
          <w:lang w:eastAsia="en-US"/>
        </w:rPr>
        <w:t xml:space="preserve"> </w:t>
      </w:r>
      <w:r w:rsidR="006059E5">
        <w:rPr>
          <w:rFonts w:ascii="Times New Roman" w:hAnsi="Times New Roman"/>
          <w:iCs/>
          <w:spacing w:val="1"/>
          <w:lang w:eastAsia="en-US"/>
        </w:rPr>
        <w:t xml:space="preserve">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56A5B">
        <w:rPr>
          <w:rFonts w:ascii="Times New Roman" w:eastAsia="Calibri" w:hAnsi="Times New Roman"/>
          <w:lang w:eastAsia="en-US"/>
        </w:rPr>
        <w:t>Кондрашкинского</w:t>
      </w:r>
      <w:r w:rsidR="00656A5B">
        <w:rPr>
          <w:rFonts w:ascii="Times New Roman" w:hAnsi="Times New Roman"/>
          <w:spacing w:val="7"/>
          <w:lang w:eastAsia="en-US"/>
        </w:rPr>
        <w:t xml:space="preserve">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656A5B">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56A5B">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r w:rsidRPr="006059E5">
        <w:rPr>
          <w:rFonts w:ascii="Times New Roman" w:hAnsi="Times New Roman"/>
          <w:spacing w:val="7"/>
          <w:lang w:eastAsia="en-US"/>
        </w:rPr>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w:t>
      </w:r>
      <w:r w:rsidRPr="006059E5">
        <w:rPr>
          <w:rFonts w:ascii="Times New Roman" w:hAnsi="Times New Roman"/>
          <w:spacing w:val="7"/>
          <w:lang w:eastAsia="en-US"/>
        </w:rPr>
        <w:lastRenderedPageBreak/>
        <w:t>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7"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w:t>
      </w: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proofErr w:type="gramStart"/>
      <w:r w:rsidR="00E35D82" w:rsidRPr="006059E5">
        <w:rPr>
          <w:rFonts w:ascii="Times New Roman" w:hAnsi="Times New Roman"/>
          <w:spacing w:val="7"/>
          <w:lang w:eastAsia="en-US"/>
        </w:rPr>
        <w:t>акта</w:t>
      </w:r>
      <w:proofErr w:type="gramEnd"/>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656A5B">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 xml:space="preserve">На официальном сайте Администрации </w:t>
      </w:r>
      <w:r w:rsidR="00656A5B">
        <w:rPr>
          <w:rFonts w:ascii="Times New Roman" w:eastAsia="Calibri" w:hAnsi="Times New Roman"/>
          <w:lang w:eastAsia="en-US"/>
        </w:rPr>
        <w:t>Кондрашкинского</w:t>
      </w:r>
      <w:r w:rsidR="00E35D82">
        <w:rPr>
          <w:rFonts w:ascii="Times New Roman" w:hAnsi="Times New Roman"/>
          <w:spacing w:val="7"/>
          <w:lang w:eastAsia="en-US"/>
        </w:rPr>
        <w:t xml:space="preserve"> сельского поселения (http://</w:t>
      </w:r>
      <w:r w:rsidR="00AB3E83" w:rsidRPr="00AB3E83">
        <w:rPr>
          <w:rFonts w:ascii="Times New Roman" w:hAnsi="Times New Roman"/>
        </w:rPr>
        <w:t xml:space="preserve"> </w:t>
      </w:r>
      <w:r w:rsidR="00AB3E83">
        <w:rPr>
          <w:rFonts w:ascii="Times New Roman" w:hAnsi="Times New Roman"/>
        </w:rPr>
        <w:t>kondrashkino.</w:t>
      </w:r>
      <w:r w:rsidR="00AB3E83">
        <w:rPr>
          <w:rFonts w:ascii="Times New Roman" w:hAnsi="Times New Roman"/>
          <w:bCs/>
          <w:shd w:val="clear" w:color="auto" w:fill="FFFFFF"/>
        </w:rPr>
        <w:t>gosuslugi.ru</w:t>
      </w:r>
      <w:r w:rsidRPr="00E35D82">
        <w:rPr>
          <w:rFonts w:ascii="Times New Roman" w:hAnsi="Times New Roman"/>
          <w:spacing w:val="7"/>
          <w:lang w:eastAsia="en-US"/>
        </w:rPr>
        <w:t>)</w:t>
      </w:r>
      <w:r w:rsidRPr="006059E5">
        <w:rPr>
          <w:rFonts w:ascii="Times New Roman" w:hAnsi="Times New Roman"/>
          <w:spacing w:val="7"/>
          <w:lang w:eastAsia="en-US"/>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8"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xml:space="preserve">, в информационной системе Воронежской области «Портал Воронежской области в сети Интернет» (далее – </w:t>
      </w:r>
      <w:r w:rsidRPr="006059E5">
        <w:rPr>
          <w:rFonts w:ascii="Times New Roman" w:hAnsi="Times New Roman"/>
          <w:spacing w:val="7"/>
          <w:lang w:eastAsia="en-US"/>
        </w:rPr>
        <w:lastRenderedPageBreak/>
        <w:t xml:space="preserve">региональный портал, РПГУ), расположенной по адресу: </w:t>
      </w:r>
      <w:hyperlink r:id="rId9"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proofErr w:type="spellStart"/>
        <w:r w:rsidRPr="006059E5">
          <w:rPr>
            <w:rFonts w:ascii="Times New Roman" w:hAnsi="Times New Roman"/>
            <w:spacing w:val="7"/>
            <w:lang w:val="en-US" w:eastAsia="en-US"/>
          </w:rPr>
          <w:t>ru</w:t>
        </w:r>
        <w:proofErr w:type="spellEnd"/>
      </w:hyperlink>
      <w:r w:rsidRPr="006059E5">
        <w:rPr>
          <w:rFonts w:ascii="Times New Roman" w:hAnsi="Times New Roman"/>
          <w:spacing w:val="7"/>
          <w:lang w:eastAsia="en-US"/>
        </w:rPr>
        <w:t>, обязательному размещению подлежит следующая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справочные телефоны Администрации, в том числе номер телефона-автоинформатора;</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r w:rsidRPr="006059E5">
        <w:rPr>
          <w:rFonts w:ascii="Times New Roman" w:hAnsi="Times New Roman"/>
          <w:spacing w:val="7"/>
          <w:lang w:eastAsia="en-US"/>
        </w:rPr>
        <w:t>д)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r w:rsidRPr="006059E5">
        <w:rPr>
          <w:rFonts w:ascii="Times New Roman" w:hAnsi="Times New Roman"/>
          <w:spacing w:val="7"/>
          <w:lang w:eastAsia="en-US"/>
        </w:rPr>
        <w:t>з)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r w:rsidRPr="006059E5">
        <w:rPr>
          <w:rFonts w:ascii="Times New Roman" w:hAnsi="Times New Roman"/>
          <w:spacing w:val="7"/>
          <w:lang w:eastAsia="en-US"/>
        </w:rPr>
        <w:t>д)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71F6D" w:rsidRPr="006059E5" w:rsidRDefault="00071F6D" w:rsidP="00071F6D">
      <w:pPr>
        <w:numPr>
          <w:ilvl w:val="1"/>
          <w:numId w:val="1"/>
        </w:numPr>
        <w:tabs>
          <w:tab w:val="left" w:pos="1385"/>
        </w:tabs>
        <w:ind w:firstLine="709"/>
        <w:rPr>
          <w:rFonts w:ascii="Times New Roman" w:hAnsi="Times New Roman"/>
          <w:spacing w:val="7"/>
          <w:lang w:eastAsia="en-US"/>
        </w:rPr>
      </w:pPr>
      <w:r w:rsidRPr="006059E5">
        <w:rPr>
          <w:rFonts w:ascii="Times New Roman" w:hAnsi="Times New Roman"/>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1" w:name="bookmark0"/>
      <w:r w:rsidRPr="006059E5">
        <w:rPr>
          <w:rFonts w:ascii="Times New Roman" w:hAnsi="Times New Roman"/>
          <w:bCs/>
          <w:spacing w:val="7"/>
          <w:lang w:eastAsia="en-US"/>
        </w:rPr>
        <w:t>Стандарт предоставления муниципальной услуги</w:t>
      </w:r>
      <w:bookmarkEnd w:id="1"/>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AB3E83">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5D82" w:rsidRPr="00E35D82">
        <w:rPr>
          <w:rFonts w:ascii="Times New Roman" w:hAnsi="Times New Roman"/>
        </w:rPr>
        <w:t xml:space="preserve">решением Совета народных депутатов </w:t>
      </w:r>
      <w:r w:rsidR="00AB3E83">
        <w:rPr>
          <w:rFonts w:ascii="Times New Roman" w:eastAsia="Calibri" w:hAnsi="Times New Roman"/>
          <w:lang w:eastAsia="en-US"/>
        </w:rPr>
        <w:t>Кондрашкинского</w:t>
      </w:r>
      <w:r w:rsidR="00E35D82" w:rsidRPr="00E35D82">
        <w:rPr>
          <w:rFonts w:ascii="Times New Roman" w:hAnsi="Times New Roman"/>
        </w:rPr>
        <w:t xml:space="preserve"> сельского поселения Каширского муниципального района Воронежской области от </w:t>
      </w:r>
      <w:r w:rsidR="00AB3E83">
        <w:rPr>
          <w:rFonts w:ascii="Times New Roman" w:hAnsi="Times New Roman"/>
        </w:rPr>
        <w:t>27.03.2024</w:t>
      </w:r>
      <w:r w:rsidR="00E35D82" w:rsidRPr="00E35D82">
        <w:rPr>
          <w:rFonts w:ascii="Times New Roman" w:hAnsi="Times New Roman"/>
        </w:rPr>
        <w:t xml:space="preserve"> № </w:t>
      </w:r>
      <w:r w:rsidR="00AB3E83">
        <w:rPr>
          <w:rFonts w:ascii="Times New Roman" w:hAnsi="Times New Roman"/>
        </w:rPr>
        <w:t>106</w:t>
      </w:r>
      <w:r w:rsidR="00E35D82" w:rsidRPr="00E35D8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AB3E83">
        <w:rPr>
          <w:rFonts w:ascii="Times New Roman" w:eastAsia="Calibri" w:hAnsi="Times New Roman"/>
          <w:lang w:eastAsia="en-US"/>
        </w:rPr>
        <w:t>Кондрашкинского</w:t>
      </w:r>
      <w:r w:rsidR="00E35D82" w:rsidRPr="00E35D82">
        <w:rPr>
          <w:rFonts w:ascii="Times New Roman" w:hAnsi="Times New Roman"/>
        </w:rPr>
        <w:t xml:space="preserve"> сельского поселения Каширского муниципального района муниципальных услуг».</w:t>
      </w:r>
    </w:p>
    <w:p w:rsidR="00071F6D" w:rsidRPr="006059E5" w:rsidRDefault="00071F6D" w:rsidP="00071F6D">
      <w:pPr>
        <w:ind w:firstLine="709"/>
        <w:rPr>
          <w:rFonts w:ascii="Times New Roman" w:hAnsi="Times New Roman"/>
        </w:rPr>
      </w:pPr>
      <w:r w:rsidRPr="006059E5">
        <w:rPr>
          <w:rFonts w:ascii="Times New Roman" w:hAnsi="Times New Roman"/>
        </w:rPr>
        <w:t>5.6. В целях предоставления Муниципальной услуги Администрация взаимодействует с:</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t>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получения разрешения на осуществление земляных работ на территории </w:t>
      </w:r>
      <w:r w:rsidR="00AB3E83">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r w:rsidR="00AB3E83">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AB3E83">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AB3E83">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w:t>
      </w:r>
      <w:r w:rsidR="00A5659F">
        <w:rPr>
          <w:rFonts w:ascii="Times New Roman" w:hAnsi="Times New Roman"/>
          <w:spacing w:val="7"/>
          <w:lang w:eastAsia="en-US"/>
        </w:rPr>
        <w:t>1</w:t>
      </w:r>
      <w:r w:rsidRPr="006059E5">
        <w:rPr>
          <w:rFonts w:ascii="Times New Roman" w:hAnsi="Times New Roman"/>
          <w:spacing w:val="7"/>
          <w:lang w:eastAsia="en-US"/>
        </w:rPr>
        <w:t xml:space="preserve"> </w:t>
      </w:r>
      <w:r w:rsidR="00A5659F">
        <w:rPr>
          <w:rFonts w:ascii="Times New Roman" w:hAnsi="Times New Roman"/>
          <w:spacing w:val="7"/>
          <w:lang w:eastAsia="en-US"/>
        </w:rPr>
        <w:t xml:space="preserve">(одного) </w:t>
      </w:r>
      <w:r w:rsidRPr="006059E5">
        <w:rPr>
          <w:rFonts w:ascii="Times New Roman" w:hAnsi="Times New Roman"/>
          <w:spacing w:val="7"/>
          <w:lang w:eastAsia="en-US"/>
        </w:rPr>
        <w:t>рабочих дней со дня регистрации Заявления в Администрации;</w:t>
      </w:r>
    </w:p>
    <w:p w:rsidR="00071F6D"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262350" w:rsidRPr="001B4D53" w:rsidRDefault="00262350" w:rsidP="00262350">
      <w:pPr>
        <w:tabs>
          <w:tab w:val="left" w:pos="0"/>
        </w:tabs>
        <w:autoSpaceDE w:val="0"/>
        <w:autoSpaceDN w:val="0"/>
        <w:adjustRightInd w:val="0"/>
        <w:ind w:firstLine="709"/>
        <w:rPr>
          <w:rFonts w:ascii="Times New Roman" w:hAnsi="Times New Roman"/>
        </w:rPr>
      </w:pPr>
      <w:r w:rsidRPr="001B4D53">
        <w:rPr>
          <w:rFonts w:ascii="Times New Roman" w:hAnsi="Times New Roman"/>
        </w:rPr>
        <w:t>7.1.4. В случае обращения ответственной организации, признанной таковой в соответствии с Законом Воронежской области от 01.12.2023</w:t>
      </w:r>
      <w:r>
        <w:rPr>
          <w:rFonts w:ascii="Times New Roman" w:hAnsi="Times New Roman"/>
        </w:rPr>
        <w:t xml:space="preserve"> </w:t>
      </w:r>
      <w:r w:rsidRPr="001B4D53">
        <w:rPr>
          <w:rFonts w:ascii="Times New Roman" w:hAnsi="Times New Roman"/>
        </w:rPr>
        <w:t xml:space="preserve">№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w:t>
      </w:r>
      <w:proofErr w:type="gramStart"/>
      <w:r w:rsidRPr="001B4D53">
        <w:rPr>
          <w:rFonts w:ascii="Times New Roman" w:hAnsi="Times New Roman"/>
        </w:rPr>
        <w:t>7.1.1.</w:t>
      </w:r>
      <w:r>
        <w:rPr>
          <w:rFonts w:ascii="Times New Roman" w:hAnsi="Times New Roman"/>
        </w:rPr>
        <w:t>,</w:t>
      </w:r>
      <w:proofErr w:type="gramEnd"/>
      <w:r w:rsidRPr="001B4D53">
        <w:rPr>
          <w:rFonts w:ascii="Times New Roman" w:hAnsi="Times New Roman"/>
        </w:rPr>
        <w:t xml:space="preserve"> 7.1.3. настоящего Административного регламента составляет 3 (три) рабочих дня со дня получения документов Администрацией. </w:t>
      </w:r>
    </w:p>
    <w:p w:rsidR="00262350" w:rsidRPr="001B4D53" w:rsidRDefault="00262350" w:rsidP="00262350">
      <w:pPr>
        <w:tabs>
          <w:tab w:val="left" w:pos="0"/>
        </w:tabs>
        <w:autoSpaceDE w:val="0"/>
        <w:autoSpaceDN w:val="0"/>
        <w:adjustRightInd w:val="0"/>
        <w:ind w:firstLine="709"/>
        <w:rPr>
          <w:rFonts w:ascii="Times New Roman" w:hAnsi="Times New Roman"/>
        </w:rPr>
      </w:pPr>
      <w:r w:rsidRPr="001B4D53">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w:t>
      </w:r>
    </w:p>
    <w:p w:rsidR="00262350" w:rsidRPr="001B4D53" w:rsidRDefault="00262350" w:rsidP="00262350">
      <w:pPr>
        <w:tabs>
          <w:tab w:val="left" w:pos="0"/>
        </w:tabs>
        <w:autoSpaceDE w:val="0"/>
        <w:autoSpaceDN w:val="0"/>
        <w:adjustRightInd w:val="0"/>
        <w:ind w:firstLine="709"/>
        <w:rPr>
          <w:rFonts w:ascii="Times New Roman" w:eastAsia="Calibri" w:hAnsi="Times New Roman"/>
        </w:rPr>
      </w:pPr>
      <w:r w:rsidRPr="001B4D53">
        <w:rPr>
          <w:rFonts w:ascii="Times New Roman" w:eastAsia="Calibri"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w:t>
      </w:r>
      <w:proofErr w:type="gramStart"/>
      <w:r w:rsidRPr="001B4D53">
        <w:rPr>
          <w:rFonts w:ascii="Times New Roman" w:eastAsia="Calibri" w:hAnsi="Times New Roman"/>
        </w:rPr>
        <w:t>7.1.1.,</w:t>
      </w:r>
      <w:proofErr w:type="gramEnd"/>
      <w:r w:rsidRPr="001B4D53">
        <w:rPr>
          <w:rFonts w:ascii="Times New Roman" w:eastAsia="Calibri" w:hAnsi="Times New Roman"/>
        </w:rPr>
        <w:t xml:space="preserve"> 7.1.3. настоящего Административного регламента. </w:t>
      </w:r>
    </w:p>
    <w:p w:rsidR="00262350" w:rsidRPr="006059E5" w:rsidRDefault="00262350" w:rsidP="00262350">
      <w:pPr>
        <w:tabs>
          <w:tab w:val="left" w:pos="1394"/>
        </w:tabs>
        <w:rPr>
          <w:rFonts w:ascii="Times New Roman" w:hAnsi="Times New Roman"/>
          <w:spacing w:val="7"/>
          <w:lang w:eastAsia="en-US"/>
        </w:rPr>
      </w:pPr>
      <w:r w:rsidRPr="001B4D53">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позднее 5 дней до истечения срока действия ранее выданного </w:t>
      </w:r>
      <w:r w:rsidRPr="006059E5">
        <w:rPr>
          <w:rFonts w:ascii="Times New Roman" w:hAnsi="Times New Roman"/>
          <w:spacing w:val="7"/>
          <w:lang w:eastAsia="en-US"/>
        </w:rPr>
        <w:lastRenderedPageBreak/>
        <w:t>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Приказ </w:t>
      </w:r>
      <w:proofErr w:type="spellStart"/>
      <w:r w:rsidRPr="006059E5">
        <w:rPr>
          <w:rFonts w:ascii="Times New Roman" w:hAnsi="Times New Roman"/>
        </w:rPr>
        <w:t>Ростехнадзора</w:t>
      </w:r>
      <w:proofErr w:type="spellEnd"/>
      <w:r w:rsidRPr="006059E5">
        <w:rPr>
          <w:rFonts w:ascii="Times New Roman" w:hAnsi="Times New Roman"/>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r w:rsidR="000F4AF2">
        <w:rPr>
          <w:rFonts w:ascii="Times New Roman" w:eastAsia="Calibri" w:hAnsi="Times New Roman"/>
          <w:lang w:eastAsia="en-US"/>
        </w:rPr>
        <w:t>Кондрашкинского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благоустройства </w:t>
      </w:r>
      <w:r w:rsidR="000F4AF2">
        <w:rPr>
          <w:rFonts w:ascii="Times New Roman" w:eastAsia="Calibri" w:hAnsi="Times New Roman"/>
          <w:lang w:eastAsia="en-US"/>
        </w:rPr>
        <w:t>Кондрашкинского</w:t>
      </w:r>
      <w:r w:rsidRPr="006059E5">
        <w:rPr>
          <w:rFonts w:ascii="Times New Roman" w:hAnsi="Times New Roman"/>
        </w:rPr>
        <w:t xml:space="preserve"> сельского </w:t>
      </w:r>
      <w:proofErr w:type="gramStart"/>
      <w:r w:rsidRPr="006059E5">
        <w:rPr>
          <w:rFonts w:ascii="Times New Roman" w:hAnsi="Times New Roman"/>
        </w:rPr>
        <w:t>поселения,;</w:t>
      </w:r>
      <w:proofErr w:type="gramEnd"/>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071F6D" w:rsidRDefault="00071F6D" w:rsidP="00E35D82">
      <w:pPr>
        <w:tabs>
          <w:tab w:val="left" w:pos="1341"/>
        </w:tabs>
        <w:ind w:firstLine="709"/>
        <w:rPr>
          <w:rFonts w:ascii="Times New Roman" w:hAnsi="Times New Roman"/>
        </w:rPr>
      </w:pPr>
      <w:r w:rsidRPr="006059E5">
        <w:rPr>
          <w:rFonts w:ascii="Times New Roman" w:eastAsia="SimSun" w:hAnsi="Times New Roman"/>
        </w:rPr>
        <w:t>8.2.</w:t>
      </w:r>
      <w:r w:rsidR="00E35D82" w:rsidRPr="00E35D82">
        <w:t xml:space="preserve"> </w:t>
      </w:r>
      <w:r w:rsidR="00E35D82" w:rsidRPr="00E35D82">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35D82" w:rsidRPr="008E5EDB">
        <w:rPr>
          <w:rFonts w:ascii="Times New Roman" w:hAnsi="Times New Roman"/>
        </w:rPr>
        <w:t>://</w:t>
      </w:r>
      <w:r w:rsidR="009E096B" w:rsidRPr="009E096B">
        <w:rPr>
          <w:rFonts w:ascii="Times New Roman" w:hAnsi="Times New Roman"/>
        </w:rPr>
        <w:t xml:space="preserve"> </w:t>
      </w:r>
      <w:r w:rsidR="009E096B">
        <w:rPr>
          <w:rFonts w:ascii="Times New Roman" w:hAnsi="Times New Roman"/>
        </w:rPr>
        <w:t>kondrashkino.</w:t>
      </w:r>
      <w:r w:rsidR="009E096B">
        <w:rPr>
          <w:rFonts w:ascii="Times New Roman" w:hAnsi="Times New Roman"/>
          <w:bCs/>
          <w:shd w:val="clear" w:color="auto" w:fill="FFFFFF"/>
        </w:rPr>
        <w:t>gosuslugi.ru</w:t>
      </w:r>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lastRenderedPageBreak/>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д)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случае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9.2.2. В случае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w:t>
      </w:r>
      <w:proofErr w:type="spellStart"/>
      <w:r w:rsidRPr="006059E5">
        <w:rPr>
          <w:rFonts w:ascii="Times New Roman" w:hAnsi="Times New Roman"/>
          <w:spacing w:val="7"/>
          <w:lang w:eastAsia="en-US"/>
        </w:rPr>
        <w:t>выкопировка</w:t>
      </w:r>
      <w:proofErr w:type="spellEnd"/>
      <w:r w:rsidRPr="006059E5">
        <w:rPr>
          <w:rFonts w:ascii="Times New Roman" w:hAnsi="Times New Roman"/>
          <w:spacing w:val="7"/>
          <w:lang w:eastAsia="en-US"/>
        </w:rPr>
        <w:t xml:space="preserve">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9.2.3. В случае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9.2.4. В случае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r w:rsidRPr="006059E5">
        <w:rPr>
          <w:rFonts w:ascii="Times New Roman" w:hAnsi="Times New Roman"/>
          <w:spacing w:val="7"/>
          <w:lang w:eastAsia="en-US"/>
        </w:rPr>
        <w:t>д)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r w:rsidRPr="006059E5">
        <w:rPr>
          <w:rFonts w:ascii="Times New Roman" w:hAnsi="Times New Roman"/>
          <w:spacing w:val="7"/>
          <w:lang w:eastAsia="en-US"/>
        </w:rPr>
        <w:t>з)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059E5">
        <w:rPr>
          <w:rFonts w:ascii="Times New Roman" w:eastAsia="Calibri" w:hAnsi="Times New Roman"/>
        </w:rPr>
        <w:lastRenderedPageBreak/>
        <w:t>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059E5">
          <w:rPr>
            <w:rFonts w:ascii="Times New Roman" w:eastAsia="Calibri" w:hAnsi="Times New Roman"/>
          </w:rPr>
          <w:t>частью 6 статьи 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lastRenderedPageBreak/>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6059E5">
        <w:rPr>
          <w:rFonts w:ascii="Times New Roman" w:hAnsi="Times New Roman"/>
          <w:spacing w:val="7"/>
          <w:lang w:eastAsia="en-US"/>
        </w:rPr>
        <w:t>действительности</w:t>
      </w:r>
      <w:proofErr w:type="gramEnd"/>
      <w:r w:rsidRPr="006059E5">
        <w:rPr>
          <w:rFonts w:ascii="Times New Roman" w:hAnsi="Times New Roman"/>
          <w:spacing w:val="7"/>
          <w:lang w:eastAsia="en-US"/>
        </w:rPr>
        <w:t xml:space="preserve">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lastRenderedPageBreak/>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lastRenderedPageBreak/>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r w:rsidRPr="006059E5">
        <w:rPr>
          <w:rFonts w:ascii="Times New Roman" w:hAnsi="Times New Roman"/>
          <w:spacing w:val="7"/>
          <w:lang w:eastAsia="en-US"/>
        </w:rPr>
        <w:t>д) доступность обращения за предоставлением Муниципальной услуги, в том числе для маломобильных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059E5">
        <w:rPr>
          <w:rFonts w:ascii="Times New Roman" w:hAnsi="Times New Roman"/>
          <w:spacing w:val="7"/>
          <w:lang w:eastAsia="en-US"/>
        </w:rPr>
        <w:t>автозаполнение</w:t>
      </w:r>
      <w:proofErr w:type="spellEnd"/>
      <w:r w:rsidRPr="006059E5">
        <w:rPr>
          <w:rFonts w:ascii="Times New Roman" w:hAnsi="Times New Roman"/>
          <w:spacing w:val="7"/>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6059E5">
        <w:rPr>
          <w:rFonts w:ascii="Times New Roman" w:hAnsi="Times New Roman"/>
          <w:spacing w:val="7"/>
          <w:lang w:eastAsia="en-US"/>
        </w:rPr>
        <w:t>автозаполнения</w:t>
      </w:r>
      <w:proofErr w:type="spellEnd"/>
      <w:r w:rsidRPr="006059E5">
        <w:rPr>
          <w:rFonts w:ascii="Times New Roman" w:hAnsi="Times New Roman"/>
          <w:spacing w:val="7"/>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docx</w:t>
      </w:r>
      <w:proofErr w:type="spellEnd"/>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odt</w:t>
      </w:r>
      <w:proofErr w:type="spellEnd"/>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r w:rsidRPr="006059E5">
        <w:rPr>
          <w:rFonts w:ascii="Times New Roman" w:hAnsi="Times New Roman"/>
          <w:spacing w:val="7"/>
          <w:lang w:val="en-US" w:eastAsia="en-US"/>
        </w:rPr>
        <w:t>pdf</w:t>
      </w:r>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png</w:t>
      </w:r>
      <w:proofErr w:type="spellEnd"/>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proofErr w:type="spellStart"/>
      <w:r w:rsidRPr="006059E5">
        <w:rPr>
          <w:rFonts w:ascii="Times New Roman" w:hAnsi="Times New Roman"/>
          <w:spacing w:val="7"/>
          <w:lang w:val="en-US" w:eastAsia="en-US"/>
        </w:rPr>
        <w:t>rar</w:t>
      </w:r>
      <w:proofErr w:type="spellEnd"/>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r w:rsidRPr="006059E5">
        <w:rPr>
          <w:rFonts w:ascii="Times New Roman" w:hAnsi="Times New Roman"/>
          <w:spacing w:val="7"/>
          <w:lang w:eastAsia="en-US"/>
        </w:rPr>
        <w:t xml:space="preserve">д)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proofErr w:type="spellStart"/>
      <w:r w:rsidRPr="006059E5">
        <w:rPr>
          <w:rFonts w:ascii="Times New Roman" w:hAnsi="Times New Roman"/>
          <w:spacing w:val="7"/>
          <w:lang w:val="en-US" w:eastAsia="en-US"/>
        </w:rPr>
        <w:t>xls</w:t>
      </w:r>
      <w:proofErr w:type="spellEnd"/>
      <w:r w:rsidRPr="006059E5">
        <w:rPr>
          <w:rFonts w:ascii="Times New Roman" w:hAnsi="Times New Roman"/>
          <w:spacing w:val="7"/>
          <w:lang w:eastAsia="en-US"/>
        </w:rPr>
        <w:t xml:space="preserve">, </w:t>
      </w:r>
      <w:proofErr w:type="spellStart"/>
      <w:r w:rsidRPr="006059E5">
        <w:rPr>
          <w:rFonts w:ascii="Times New Roman" w:eastAsia="Candara" w:hAnsi="Times New Roman"/>
          <w:spacing w:val="5"/>
          <w:lang w:val="en-US" w:eastAsia="en-US"/>
        </w:rPr>
        <w:t>xlIsx</w:t>
      </w:r>
      <w:proofErr w:type="spellEnd"/>
      <w:r w:rsidRPr="006059E5">
        <w:rPr>
          <w:rFonts w:ascii="Times New Roman" w:eastAsia="Candara" w:hAnsi="Times New Roman"/>
          <w:spacing w:val="5"/>
          <w:lang w:eastAsia="en-US"/>
        </w:rPr>
        <w:t xml:space="preserve"> </w:t>
      </w:r>
      <w:r w:rsidRPr="006059E5">
        <w:rPr>
          <w:rFonts w:ascii="Times New Roman" w:hAnsi="Times New Roman"/>
          <w:spacing w:val="7"/>
          <w:lang w:eastAsia="en-US"/>
        </w:rPr>
        <w:t xml:space="preserve">или </w:t>
      </w:r>
      <w:proofErr w:type="spellStart"/>
      <w:r w:rsidRPr="006059E5">
        <w:rPr>
          <w:rFonts w:ascii="Times New Roman" w:hAnsi="Times New Roman"/>
          <w:spacing w:val="7"/>
          <w:lang w:val="en-US" w:eastAsia="en-US"/>
        </w:rPr>
        <w:t>ods</w:t>
      </w:r>
      <w:proofErr w:type="spellEnd"/>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 xml:space="preserve">18.10. В соответствии с частью 1.1 статьи 16 Федерального закона от 27.07.2010 № 210-ФЗ «Об организации предоставления государственных и муниципальных услуг» </w:t>
      </w:r>
      <w:r w:rsidRPr="006059E5">
        <w:rPr>
          <w:rFonts w:ascii="Times New Roman" w:hAnsi="Times New Roman"/>
          <w:spacing w:val="7"/>
          <w:lang w:eastAsia="en-US"/>
        </w:rPr>
        <w:lastRenderedPageBreak/>
        <w:t>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автоинформатора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6059E5">
        <w:rPr>
          <w:rFonts w:ascii="Times New Roman" w:hAnsi="Times New Roman"/>
          <w:spacing w:val="7"/>
          <w:lang w:eastAsia="en-US"/>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lastRenderedPageBreak/>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071F6D" w:rsidRPr="006059E5" w:rsidRDefault="00071F6D" w:rsidP="00071F6D">
      <w:pPr>
        <w:ind w:firstLine="709"/>
        <w:rPr>
          <w:rFonts w:ascii="Times New Roman" w:hAnsi="Times New Roman"/>
        </w:rPr>
      </w:pPr>
      <w:r w:rsidRPr="006059E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Pr="006059E5">
        <w:rPr>
          <w:rFonts w:ascii="Times New Roman" w:hAnsi="Times New Roman"/>
        </w:rPr>
        <w:t xml:space="preserve"> </w:t>
      </w:r>
      <w:r w:rsidRPr="006059E5">
        <w:rPr>
          <w:rFonts w:ascii="Times New Roman" w:eastAsia="Calibri" w:hAnsi="Times New Roman"/>
        </w:rPr>
        <w:t>согласование схемы движения транспорта и пешеходов с ОГИБДД УМВД России по Терновскому муниципальному району</w:t>
      </w:r>
      <w:r w:rsidRPr="006059E5">
        <w:rPr>
          <w:rFonts w:ascii="Times New Roman" w:eastAsia="SimSun"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w:t>
      </w:r>
      <w:r w:rsidRPr="006059E5">
        <w:rPr>
          <w:rFonts w:ascii="Times New Roman" w:eastAsia="Calibri" w:hAnsi="Times New Roman"/>
          <w:lang w:eastAsia="en-US"/>
        </w:rPr>
        <w:lastRenderedPageBreak/>
        <w:t xml:space="preserve">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предоставлении разрешения на осуществление земляных работ либо об отказе в его предоставлении передается на подпись </w:t>
      </w:r>
      <w:r w:rsidRPr="009E096B">
        <w:rPr>
          <w:rFonts w:ascii="Times New Roman" w:hAnsi="Times New Roman"/>
        </w:rPr>
        <w:t>главе</w:t>
      </w:r>
      <w:r w:rsidR="004877D7" w:rsidRPr="009E096B">
        <w:rPr>
          <w:rFonts w:ascii="Times New Roman" w:hAnsi="Times New Roman"/>
        </w:rPr>
        <w:t xml:space="preserve"> </w:t>
      </w:r>
      <w:r w:rsidR="009E096B">
        <w:rPr>
          <w:rFonts w:ascii="Times New Roman" w:eastAsia="Calibri" w:hAnsi="Times New Roman"/>
          <w:lang w:eastAsia="en-US"/>
        </w:rPr>
        <w:t>Кондрашкинского</w:t>
      </w:r>
      <w:r w:rsidR="009E096B">
        <w:rPr>
          <w:rFonts w:ascii="Times New Roman" w:hAnsi="Times New Roman"/>
        </w:rPr>
        <w:t xml:space="preserve"> </w:t>
      </w:r>
      <w:r w:rsidR="006059E5">
        <w:rPr>
          <w:rFonts w:ascii="Times New Roman" w:hAnsi="Times New Roman"/>
        </w:rPr>
        <w:t xml:space="preserve">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 xml:space="preserve">.7.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(об отказе в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подписывается </w:t>
      </w:r>
      <w:r w:rsidR="00071F6D" w:rsidRPr="009E096B">
        <w:rPr>
          <w:rFonts w:ascii="Times New Roman" w:hAnsi="Times New Roman"/>
        </w:rPr>
        <w:t xml:space="preserve">главой </w:t>
      </w:r>
      <w:r w:rsidR="009E096B">
        <w:rPr>
          <w:rFonts w:ascii="Times New Roman" w:eastAsia="Calibri" w:hAnsi="Times New Roman"/>
          <w:lang w:eastAsia="en-US"/>
        </w:rPr>
        <w:t>Кондрашкинского</w:t>
      </w:r>
      <w:r w:rsidR="006059E5" w:rsidRPr="009E096B">
        <w:rPr>
          <w:rFonts w:ascii="Times New Roman" w:hAnsi="Times New Roman"/>
        </w:rPr>
        <w:t xml:space="preserve"> сельского поселения Каширского муниципального</w:t>
      </w:r>
      <w:r w:rsidR="006059E5">
        <w:rPr>
          <w:rFonts w:ascii="Times New Roman" w:hAnsi="Times New Roman"/>
        </w:rPr>
        <w:t xml:space="preserve"> </w:t>
      </w:r>
      <w:r w:rsidR="00071F6D" w:rsidRPr="006059E5">
        <w:rPr>
          <w:rFonts w:ascii="Times New Roman" w:hAnsi="Times New Roman"/>
        </w:rPr>
        <w:t xml:space="preserve">района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.17.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w:t>
      </w:r>
      <w:r w:rsidR="00071F6D" w:rsidRPr="006059E5">
        <w:rPr>
          <w:rFonts w:ascii="Times New Roman" w:eastAsia="SimSun" w:hAnsi="Times New Roman"/>
        </w:rPr>
        <w:lastRenderedPageBreak/>
        <w:t xml:space="preserve">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w:t>
      </w:r>
      <w:r w:rsidRPr="009E096B">
        <w:rPr>
          <w:rFonts w:ascii="Times New Roman" w:hAnsi="Times New Roman"/>
        </w:rPr>
        <w:t>подпись главе</w:t>
      </w:r>
      <w:r w:rsidR="004877D7" w:rsidRPr="009E096B">
        <w:rPr>
          <w:rFonts w:ascii="Times New Roman" w:hAnsi="Times New Roman"/>
        </w:rPr>
        <w:t xml:space="preserve"> </w:t>
      </w:r>
      <w:r w:rsidR="009E096B">
        <w:rPr>
          <w:rFonts w:ascii="Times New Roman" w:eastAsia="Calibri" w:hAnsi="Times New Roman"/>
          <w:lang w:eastAsia="en-US"/>
        </w:rPr>
        <w:t>Кондрашкинского</w:t>
      </w:r>
      <w:r w:rsidR="009E096B">
        <w:rPr>
          <w:rFonts w:ascii="Times New Roman" w:hAnsi="Times New Roman"/>
        </w:rPr>
        <w:t xml:space="preserve"> </w:t>
      </w:r>
      <w:r w:rsidR="006059E5">
        <w:rPr>
          <w:rFonts w:ascii="Times New Roman" w:hAnsi="Times New Roman"/>
        </w:rPr>
        <w:t xml:space="preserve">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.22.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w:t>
      </w:r>
      <w:proofErr w:type="spellStart"/>
      <w:r w:rsidR="00071F6D" w:rsidRPr="006059E5">
        <w:rPr>
          <w:rFonts w:ascii="Times New Roman" w:eastAsia="SimSun" w:hAnsi="Times New Roman"/>
        </w:rPr>
        <w:t>пп</w:t>
      </w:r>
      <w:proofErr w:type="spellEnd"/>
      <w:r w:rsidR="00071F6D" w:rsidRPr="006059E5">
        <w:rPr>
          <w:rFonts w:ascii="Times New Roman" w:eastAsia="SimSun" w:hAnsi="Times New Roman"/>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подписание </w:t>
      </w:r>
      <w:r w:rsidRPr="003523B9">
        <w:rPr>
          <w:rFonts w:ascii="Times New Roman" w:hAnsi="Times New Roman"/>
        </w:rPr>
        <w:t>главе</w:t>
      </w:r>
      <w:r w:rsidR="003523B9">
        <w:rPr>
          <w:rFonts w:ascii="Times New Roman" w:hAnsi="Times New Roman"/>
        </w:rPr>
        <w:t xml:space="preserve"> </w:t>
      </w:r>
      <w:r w:rsidR="003523B9">
        <w:rPr>
          <w:rFonts w:ascii="Times New Roman" w:eastAsia="Calibri" w:hAnsi="Times New Roman"/>
          <w:lang w:eastAsia="en-US"/>
        </w:rPr>
        <w:t>Кондрашкинского</w:t>
      </w:r>
      <w:r w:rsidR="003523B9">
        <w:rPr>
          <w:rFonts w:ascii="Times New Roman" w:hAnsi="Times New Roman"/>
        </w:rPr>
        <w:t xml:space="preserve"> </w:t>
      </w:r>
      <w:r w:rsidR="006059E5">
        <w:rPr>
          <w:rFonts w:ascii="Times New Roman" w:hAnsi="Times New Roman"/>
        </w:rPr>
        <w:t xml:space="preserve">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lastRenderedPageBreak/>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Порядок и формы контроля за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Порядок осуществления текущего контроля за соблюдением и исполнением ответственными должностными лицами Администрации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523B9">
        <w:rPr>
          <w:rFonts w:ascii="Times New Roman" w:eastAsia="Calibri" w:hAnsi="Times New Roman"/>
          <w:lang w:eastAsia="en-US"/>
        </w:rPr>
        <w:t>Кондрашкинского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3523B9">
        <w:rPr>
          <w:rFonts w:ascii="Times New Roman" w:eastAsia="Calibri" w:hAnsi="Times New Roman"/>
          <w:lang w:eastAsia="en-US"/>
        </w:rPr>
        <w:t>Кондрашкинского</w:t>
      </w:r>
      <w:r w:rsidR="003523B9">
        <w:rPr>
          <w:rFonts w:ascii="Times New Roman" w:hAnsi="Times New Roman"/>
          <w:spacing w:val="7"/>
          <w:lang w:eastAsia="en-US"/>
        </w:rPr>
        <w:t xml:space="preserve">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71F6D" w:rsidRPr="006059E5">
        <w:rPr>
          <w:rFonts w:ascii="Times New Roman" w:hAnsi="Times New Roman"/>
          <w:spacing w:val="7"/>
          <w:lang w:eastAsia="en-US"/>
        </w:rPr>
        <w:lastRenderedPageBreak/>
        <w:t>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r w:rsidRPr="006059E5">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Раздел V. </w:t>
      </w:r>
      <w:r w:rsidRPr="006059E5">
        <w:rPr>
          <w:rFonts w:ascii="Times New Roman" w:hAnsi="Times New Roman"/>
          <w:bCs/>
        </w:rPr>
        <w:t>Досудебный (внесудебный) порядок обжалования решений</w:t>
      </w:r>
      <w:r w:rsidRPr="006059E5">
        <w:rPr>
          <w:rFonts w:ascii="Times New Roman" w:hAnsi="Times New Roman"/>
        </w:rPr>
        <w:t xml:space="preserve"> </w:t>
      </w:r>
      <w:r w:rsidRPr="006059E5">
        <w:rPr>
          <w:rFonts w:ascii="Times New Roman" w:hAnsi="Times New Roman"/>
          <w:bCs/>
        </w:rPr>
        <w:t>и действий (бездействия) органа, предоставляющего</w:t>
      </w:r>
      <w:r w:rsidRPr="006059E5">
        <w:rPr>
          <w:rFonts w:ascii="Times New Roman" w:hAnsi="Times New Roman"/>
        </w:rPr>
        <w:t xml:space="preserve"> </w:t>
      </w:r>
      <w:r w:rsidRPr="006059E5">
        <w:rPr>
          <w:rFonts w:ascii="Times New Roman" w:hAnsi="Times New Roman"/>
          <w:bCs/>
        </w:rPr>
        <w:t>муниципальную услугу, МФЦ, организаций, указанных в части</w:t>
      </w:r>
      <w:r w:rsidRPr="006059E5">
        <w:rPr>
          <w:rFonts w:ascii="Times New Roman" w:hAnsi="Times New Roman"/>
        </w:rPr>
        <w:t xml:space="preserve"> </w:t>
      </w:r>
      <w:r w:rsidRPr="006059E5">
        <w:rPr>
          <w:rFonts w:ascii="Times New Roman" w:hAnsi="Times New Roman"/>
          <w:bCs/>
        </w:rPr>
        <w:t>1.1 статьи 16 федерального закона от 27.07.2010 № 210-ФЗ,</w:t>
      </w:r>
      <w:r w:rsidRPr="006059E5">
        <w:rPr>
          <w:rFonts w:ascii="Times New Roman" w:hAnsi="Times New Roman"/>
        </w:rPr>
        <w:t xml:space="preserve"> </w:t>
      </w:r>
      <w:r w:rsidRPr="006059E5">
        <w:rPr>
          <w:rFonts w:ascii="Times New Roman" w:hAnsi="Times New Roman"/>
          <w:bCs/>
        </w:rPr>
        <w:t>а также их должностных лиц, муниципальных служащих,</w:t>
      </w:r>
      <w:r w:rsidRPr="006059E5">
        <w:rPr>
          <w:rFonts w:ascii="Times New Roman" w:hAnsi="Times New Roman"/>
        </w:rPr>
        <w:t xml:space="preserve"> </w:t>
      </w:r>
      <w:r w:rsidRPr="006059E5">
        <w:rPr>
          <w:rFonts w:ascii="Times New Roman" w:hAnsi="Times New Roman"/>
          <w:bCs/>
        </w:rPr>
        <w:t>работников</w:t>
      </w:r>
      <w:r w:rsidRPr="006059E5">
        <w:rPr>
          <w:rFonts w:ascii="Times New Roman" w:hAnsi="Times New Roman"/>
        </w:rPr>
        <w:t xml:space="preserve"> </w:t>
      </w:r>
    </w:p>
    <w:p w:rsidR="00071F6D" w:rsidRPr="006059E5" w:rsidRDefault="008E5EDB" w:rsidP="00071F6D">
      <w:pPr>
        <w:ind w:firstLine="709"/>
        <w:rPr>
          <w:rFonts w:ascii="Times New Roman" w:hAnsi="Times New Roman"/>
        </w:rPr>
      </w:pPr>
      <w:r>
        <w:rPr>
          <w:rFonts w:ascii="Times New Roman" w:hAnsi="Times New Roman"/>
        </w:rPr>
        <w:t xml:space="preserve"> </w:t>
      </w: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жалобой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w:t>
      </w:r>
      <w:r w:rsidRPr="006059E5">
        <w:rPr>
          <w:rFonts w:ascii="Times New Roman" w:hAnsi="Times New Roman"/>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6059E5" w:rsidRDefault="00071F6D" w:rsidP="00071F6D">
      <w:pPr>
        <w:ind w:firstLine="709"/>
        <w:rPr>
          <w:rFonts w:ascii="Times New Roman" w:hAnsi="Times New Roman"/>
        </w:rPr>
      </w:pPr>
      <w:r w:rsidRPr="006059E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Pr="003523B9">
        <w:rPr>
          <w:rFonts w:ascii="Times New Roman" w:hAnsi="Times New Roman"/>
        </w:rPr>
        <w:t>главе</w:t>
      </w:r>
      <w:r w:rsidR="003523B9">
        <w:rPr>
          <w:rFonts w:ascii="Times New Roman" w:hAnsi="Times New Roman"/>
        </w:rPr>
        <w:t xml:space="preserve"> </w:t>
      </w:r>
      <w:r w:rsidR="003523B9">
        <w:rPr>
          <w:rFonts w:ascii="Times New Roman" w:eastAsia="Calibri" w:hAnsi="Times New Roman"/>
          <w:lang w:eastAsia="en-US"/>
        </w:rPr>
        <w:t>Кондрашкинского</w:t>
      </w:r>
      <w:r w:rsidR="003523B9">
        <w:rPr>
          <w:rFonts w:ascii="Times New Roman" w:eastAsia="Calibri" w:hAnsi="Times New Roman"/>
          <w:lang w:eastAsia="en-US"/>
        </w:rPr>
        <w:t xml:space="preserve"> сельского поселения</w:t>
      </w: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3523B9">
        <w:rPr>
          <w:rFonts w:ascii="Times New Roman" w:hAnsi="Times New Roman"/>
        </w:rPr>
        <w:t>Глава</w:t>
      </w:r>
      <w:r w:rsidR="00E41F07" w:rsidRPr="003523B9">
        <w:rPr>
          <w:rFonts w:ascii="Times New Roman" w:hAnsi="Times New Roman"/>
        </w:rPr>
        <w:t xml:space="preserve"> </w:t>
      </w:r>
      <w:r w:rsidR="003523B9">
        <w:rPr>
          <w:rFonts w:ascii="Times New Roman" w:hAnsi="Times New Roman"/>
        </w:rPr>
        <w:t xml:space="preserve">поселения </w:t>
      </w:r>
      <w:r w:rsidRPr="006059E5">
        <w:rPr>
          <w:rFonts w:ascii="Times New Roman" w:hAnsi="Times New Roman"/>
        </w:rPr>
        <w:t xml:space="preserve">проводят личный прием заявителей.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4"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Вид и объем вскрываемого покрытия (вид/объем в </w:t>
      </w:r>
      <w:proofErr w:type="spellStart"/>
      <w:r w:rsidRPr="006059E5">
        <w:rPr>
          <w:rFonts w:ascii="Times New Roman" w:hAnsi="Times New Roman"/>
        </w:rPr>
        <w:t>м.куб</w:t>
      </w:r>
      <w:proofErr w:type="spellEnd"/>
      <w:r w:rsidRPr="006059E5">
        <w:rPr>
          <w:rFonts w:ascii="Times New Roman" w:hAnsi="Times New Roman"/>
        </w:rPr>
        <w:t>. или в кв.м.)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Земляные и монтажные работы осуществляет (лица, ответственные за производство работ, заказчике,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(почтовый индекс и адрес – для физического лица, в </w:t>
      </w:r>
      <w:proofErr w:type="spellStart"/>
      <w:r w:rsidRPr="006059E5">
        <w:rPr>
          <w:rFonts w:ascii="Times New Roman" w:hAnsi="Times New Roman"/>
        </w:rPr>
        <w:t>т.ч</w:t>
      </w:r>
      <w:proofErr w:type="spellEnd"/>
      <w:r w:rsidRPr="006059E5">
        <w:rPr>
          <w:rFonts w:ascii="Times New Roman" w:hAnsi="Times New Roman"/>
        </w:rPr>
        <w:t>.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№___________________от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(Ф.И.О. гражданина,</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на получение разрешения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тротуаре в районе дома № _____по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r w:rsidRPr="006059E5">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Ответственный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r w:rsidRPr="006059E5">
        <w:rPr>
          <w:rFonts w:ascii="Times New Roman" w:hAnsi="Times New Roman"/>
        </w:rPr>
        <w:t>(Ф.И.О., должность представителя</w:t>
      </w:r>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3523B9">
          <w:pgSz w:w="11906" w:h="16838"/>
          <w:pgMar w:top="1134" w:right="567" w:bottom="709" w:left="1701"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10077397" cy="6071857"/>
                    </a:xfrm>
                    <a:prstGeom prst="rect">
                      <a:avLst/>
                    </a:prstGeom>
                    <a:noFill/>
                    <a:ln>
                      <a:noFill/>
                    </a:ln>
                    <a:extLst>
                      <a:ext uri="{53640926-AAD7-44D8-BBD7-CCE9431645EC}">
                        <a14:shadowObscured xmlns:a14="http://schemas.microsoft.com/office/drawing/2010/main"/>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п/п</w:t>
            </w:r>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Разрешение на производство земляных работ № ____ от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Произвела освидетельствование территории, на которой производились земляные и </w:t>
      </w:r>
      <w:proofErr w:type="spellStart"/>
      <w:r w:rsidRPr="006059E5">
        <w:rPr>
          <w:rFonts w:ascii="Times New Roman" w:hAnsi="Times New Roman"/>
        </w:rPr>
        <w:t>благоустроительные</w:t>
      </w:r>
      <w:proofErr w:type="spellEnd"/>
      <w:r w:rsidRPr="006059E5">
        <w:rPr>
          <w:rFonts w:ascii="Times New Roman" w:hAnsi="Times New Roman"/>
        </w:rPr>
        <w:t xml:space="preserve"> работы, на «___</w:t>
      </w:r>
      <w:r w:rsidR="008E5EDB" w:rsidRPr="006059E5">
        <w:rPr>
          <w:rFonts w:ascii="Times New Roman" w:hAnsi="Times New Roman"/>
        </w:rPr>
        <w:t>_» _</w:t>
      </w:r>
      <w:r w:rsidRPr="006059E5">
        <w:rPr>
          <w:rFonts w:ascii="Times New Roman" w:hAnsi="Times New Roman"/>
        </w:rPr>
        <w:t xml:space="preserve">___________________г. и составила настоящий акт на предмет выполнения </w:t>
      </w:r>
      <w:proofErr w:type="spellStart"/>
      <w:r w:rsidRPr="006059E5">
        <w:rPr>
          <w:rFonts w:ascii="Times New Roman" w:hAnsi="Times New Roman"/>
        </w:rPr>
        <w:t>благоустроительных</w:t>
      </w:r>
      <w:proofErr w:type="spellEnd"/>
      <w:r w:rsidRPr="006059E5">
        <w:rPr>
          <w:rFonts w:ascii="Times New Roman" w:hAnsi="Times New Roman"/>
        </w:rPr>
        <w:t xml:space="preserve">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xml:space="preserve">- материалы </w:t>
      </w:r>
      <w:proofErr w:type="spellStart"/>
      <w:r w:rsidRPr="006059E5">
        <w:rPr>
          <w:rFonts w:ascii="Times New Roman" w:hAnsi="Times New Roman"/>
        </w:rPr>
        <w:t>фотофиксации</w:t>
      </w:r>
      <w:proofErr w:type="spellEnd"/>
      <w:r w:rsidRPr="006059E5">
        <w:rPr>
          <w:rFonts w:ascii="Times New Roman" w:hAnsi="Times New Roman"/>
        </w:rPr>
        <w:t xml:space="preserve">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(почтовый индекс и адрес – для физического лица, в </w:t>
      </w:r>
      <w:proofErr w:type="spellStart"/>
      <w:r w:rsidRPr="006059E5">
        <w:rPr>
          <w:rFonts w:ascii="Times New Roman" w:hAnsi="Times New Roman"/>
        </w:rPr>
        <w:t>т.ч</w:t>
      </w:r>
      <w:proofErr w:type="spellEnd"/>
      <w:r w:rsidRPr="006059E5">
        <w:rPr>
          <w:rFonts w:ascii="Times New Roman" w:hAnsi="Times New Roman"/>
        </w:rPr>
        <w:t>.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424"/>
        <w:gridCol w:w="5237"/>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№п/п</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46" w:rsidRDefault="00D96446" w:rsidP="00071F6D">
      <w:r>
        <w:separator/>
      </w:r>
    </w:p>
  </w:endnote>
  <w:endnote w:type="continuationSeparator" w:id="0">
    <w:p w:rsidR="00D96446" w:rsidRDefault="00D96446" w:rsidP="000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46" w:rsidRDefault="00D96446" w:rsidP="00071F6D">
      <w:r>
        <w:separator/>
      </w:r>
    </w:p>
  </w:footnote>
  <w:footnote w:type="continuationSeparator" w:id="0">
    <w:p w:rsidR="00D96446" w:rsidRDefault="00D96446" w:rsidP="00071F6D">
      <w:r>
        <w:continuationSeparator/>
      </w:r>
    </w:p>
  </w:footnote>
  <w:footnote w:id="1">
    <w:p w:rsidR="00A5659F" w:rsidRPr="003523B9" w:rsidRDefault="00A5659F" w:rsidP="00071F6D">
      <w:pPr>
        <w:pStyle w:val="af3"/>
        <w:rPr>
          <w:rFonts w:ascii="Times New Roman" w:hAnsi="Times New Roman"/>
          <w:sz w:val="16"/>
          <w:szCs w:val="16"/>
        </w:rPr>
      </w:pPr>
      <w:r w:rsidRPr="003523B9">
        <w:rPr>
          <w:rStyle w:val="af5"/>
          <w:sz w:val="16"/>
          <w:szCs w:val="16"/>
        </w:rPr>
        <w:footnoteRef/>
      </w:r>
      <w:r w:rsidRPr="003523B9">
        <w:rPr>
          <w:rFonts w:ascii="Times New Roman" w:hAnsi="Times New Roman"/>
          <w:sz w:val="16"/>
          <w:szCs w:val="16"/>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C96EF6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D9"/>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71F6D"/>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0F4AF2"/>
    <w:rsid w:val="0010102D"/>
    <w:rsid w:val="001157A4"/>
    <w:rsid w:val="00121629"/>
    <w:rsid w:val="001255A3"/>
    <w:rsid w:val="00131133"/>
    <w:rsid w:val="001358FF"/>
    <w:rsid w:val="0013661C"/>
    <w:rsid w:val="00136A17"/>
    <w:rsid w:val="00141977"/>
    <w:rsid w:val="0014693E"/>
    <w:rsid w:val="00146945"/>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20371E"/>
    <w:rsid w:val="00210BF2"/>
    <w:rsid w:val="00211B7D"/>
    <w:rsid w:val="00220E10"/>
    <w:rsid w:val="00222391"/>
    <w:rsid w:val="002302F1"/>
    <w:rsid w:val="0023201B"/>
    <w:rsid w:val="00241B21"/>
    <w:rsid w:val="00243075"/>
    <w:rsid w:val="00261EF8"/>
    <w:rsid w:val="00262350"/>
    <w:rsid w:val="00271579"/>
    <w:rsid w:val="00272E20"/>
    <w:rsid w:val="00283B18"/>
    <w:rsid w:val="00285673"/>
    <w:rsid w:val="00291125"/>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23B9"/>
    <w:rsid w:val="0035469D"/>
    <w:rsid w:val="00362A45"/>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4A"/>
    <w:rsid w:val="00423EDB"/>
    <w:rsid w:val="0042480A"/>
    <w:rsid w:val="00427A85"/>
    <w:rsid w:val="004322CF"/>
    <w:rsid w:val="004426E7"/>
    <w:rsid w:val="00445A9F"/>
    <w:rsid w:val="00457E71"/>
    <w:rsid w:val="004715FF"/>
    <w:rsid w:val="00473866"/>
    <w:rsid w:val="004819BA"/>
    <w:rsid w:val="004877D7"/>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4AF4"/>
    <w:rsid w:val="005E51F0"/>
    <w:rsid w:val="005F2C16"/>
    <w:rsid w:val="005F774B"/>
    <w:rsid w:val="00601213"/>
    <w:rsid w:val="00601FAE"/>
    <w:rsid w:val="00603442"/>
    <w:rsid w:val="006059E5"/>
    <w:rsid w:val="006403C4"/>
    <w:rsid w:val="0065278A"/>
    <w:rsid w:val="00656A5B"/>
    <w:rsid w:val="0068071A"/>
    <w:rsid w:val="00685B0F"/>
    <w:rsid w:val="0069011E"/>
    <w:rsid w:val="006A39FC"/>
    <w:rsid w:val="006B060D"/>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2320B"/>
    <w:rsid w:val="0074525A"/>
    <w:rsid w:val="00756A70"/>
    <w:rsid w:val="00766FE1"/>
    <w:rsid w:val="00774B5F"/>
    <w:rsid w:val="00780F8A"/>
    <w:rsid w:val="00782629"/>
    <w:rsid w:val="00783798"/>
    <w:rsid w:val="007845F9"/>
    <w:rsid w:val="007A2FE5"/>
    <w:rsid w:val="007A34E0"/>
    <w:rsid w:val="007C0B1D"/>
    <w:rsid w:val="007E7B0B"/>
    <w:rsid w:val="00804703"/>
    <w:rsid w:val="008047BF"/>
    <w:rsid w:val="00817D31"/>
    <w:rsid w:val="008327E2"/>
    <w:rsid w:val="00847992"/>
    <w:rsid w:val="00854A4F"/>
    <w:rsid w:val="008576E4"/>
    <w:rsid w:val="00867C91"/>
    <w:rsid w:val="00876F6C"/>
    <w:rsid w:val="00893CD0"/>
    <w:rsid w:val="008947EA"/>
    <w:rsid w:val="00895F01"/>
    <w:rsid w:val="00896948"/>
    <w:rsid w:val="008A2D7B"/>
    <w:rsid w:val="008B1B63"/>
    <w:rsid w:val="008B3B5B"/>
    <w:rsid w:val="008C4F6E"/>
    <w:rsid w:val="008C6CEE"/>
    <w:rsid w:val="008E5EDB"/>
    <w:rsid w:val="008F1085"/>
    <w:rsid w:val="008F3094"/>
    <w:rsid w:val="008F6AD0"/>
    <w:rsid w:val="009048D8"/>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C1992"/>
    <w:rsid w:val="009D7F88"/>
    <w:rsid w:val="009E096B"/>
    <w:rsid w:val="009E5368"/>
    <w:rsid w:val="00A02057"/>
    <w:rsid w:val="00A17152"/>
    <w:rsid w:val="00A2412E"/>
    <w:rsid w:val="00A26F3A"/>
    <w:rsid w:val="00A44E28"/>
    <w:rsid w:val="00A51B58"/>
    <w:rsid w:val="00A54A49"/>
    <w:rsid w:val="00A55AA0"/>
    <w:rsid w:val="00A5659F"/>
    <w:rsid w:val="00A579C9"/>
    <w:rsid w:val="00A8333C"/>
    <w:rsid w:val="00A863E2"/>
    <w:rsid w:val="00AB2DC2"/>
    <w:rsid w:val="00AB3E83"/>
    <w:rsid w:val="00AB49C6"/>
    <w:rsid w:val="00AB757E"/>
    <w:rsid w:val="00AD43F9"/>
    <w:rsid w:val="00AE510C"/>
    <w:rsid w:val="00AF019B"/>
    <w:rsid w:val="00B02625"/>
    <w:rsid w:val="00B0396A"/>
    <w:rsid w:val="00B1321D"/>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B2716"/>
    <w:rsid w:val="00BC4D29"/>
    <w:rsid w:val="00BD523F"/>
    <w:rsid w:val="00BE1BEA"/>
    <w:rsid w:val="00BE76F5"/>
    <w:rsid w:val="00C02FBF"/>
    <w:rsid w:val="00C1073C"/>
    <w:rsid w:val="00C25904"/>
    <w:rsid w:val="00C27C4C"/>
    <w:rsid w:val="00C30D80"/>
    <w:rsid w:val="00C30F7A"/>
    <w:rsid w:val="00C32897"/>
    <w:rsid w:val="00C5416E"/>
    <w:rsid w:val="00C5480D"/>
    <w:rsid w:val="00C5580D"/>
    <w:rsid w:val="00C62A93"/>
    <w:rsid w:val="00C663C8"/>
    <w:rsid w:val="00C66CE5"/>
    <w:rsid w:val="00C75194"/>
    <w:rsid w:val="00C76841"/>
    <w:rsid w:val="00C81D5D"/>
    <w:rsid w:val="00C82E6B"/>
    <w:rsid w:val="00C86962"/>
    <w:rsid w:val="00C940F3"/>
    <w:rsid w:val="00C9795F"/>
    <w:rsid w:val="00CA0D91"/>
    <w:rsid w:val="00CA5F93"/>
    <w:rsid w:val="00CB1AE2"/>
    <w:rsid w:val="00CB6382"/>
    <w:rsid w:val="00CC1F5B"/>
    <w:rsid w:val="00CC6CAE"/>
    <w:rsid w:val="00CF10E8"/>
    <w:rsid w:val="00D14BD9"/>
    <w:rsid w:val="00D3683D"/>
    <w:rsid w:val="00D45F01"/>
    <w:rsid w:val="00D50A44"/>
    <w:rsid w:val="00D538DF"/>
    <w:rsid w:val="00D54960"/>
    <w:rsid w:val="00D60386"/>
    <w:rsid w:val="00D759D9"/>
    <w:rsid w:val="00D96446"/>
    <w:rsid w:val="00DB4E34"/>
    <w:rsid w:val="00DB7D47"/>
    <w:rsid w:val="00DC56EB"/>
    <w:rsid w:val="00DD37F6"/>
    <w:rsid w:val="00DD6709"/>
    <w:rsid w:val="00DD71F0"/>
    <w:rsid w:val="00DD73A5"/>
    <w:rsid w:val="00DE24F7"/>
    <w:rsid w:val="00DE4CAD"/>
    <w:rsid w:val="00E05F50"/>
    <w:rsid w:val="00E11FE1"/>
    <w:rsid w:val="00E151C7"/>
    <w:rsid w:val="00E35D82"/>
    <w:rsid w:val="00E3772F"/>
    <w:rsid w:val="00E41F07"/>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1C8C-40F1-44D2-90AB-C9F8CA5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248B65BE0C736137ECEBA6F45AA2C9B46CEBE00710AA431E921009B5B034FC79FC7E12BB43166764934D983B265EB5ED84F4EC0D2w2H1N"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274</TotalTime>
  <Pages>42</Pages>
  <Words>13393</Words>
  <Characters>107148</Characters>
  <Application>Microsoft Office Word</Application>
  <DocSecurity>0</DocSecurity>
  <Lines>4870</Lines>
  <Paragraphs>2363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118178</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NIKIT</cp:lastModifiedBy>
  <cp:revision>17</cp:revision>
  <cp:lastPrinted>2024-07-17T11:35:00Z</cp:lastPrinted>
  <dcterms:created xsi:type="dcterms:W3CDTF">2024-04-18T08:41:00Z</dcterms:created>
  <dcterms:modified xsi:type="dcterms:W3CDTF">2024-07-17T12:29:00Z</dcterms:modified>
</cp:coreProperties>
</file>