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43" w:rsidRPr="004C5443" w:rsidRDefault="004C5443" w:rsidP="000F7023">
      <w:pPr>
        <w:ind w:left="0" w:firstLine="0"/>
        <w:jc w:val="center"/>
        <w:rPr>
          <w:color w:val="auto"/>
          <w:kern w:val="3"/>
          <w:sz w:val="28"/>
          <w:szCs w:val="28"/>
          <w:lang w:val="ru-RU" w:eastAsia="ru-RU"/>
        </w:rPr>
      </w:pPr>
      <w:r w:rsidRPr="004C5443">
        <w:rPr>
          <w:color w:val="auto"/>
          <w:kern w:val="3"/>
          <w:sz w:val="28"/>
          <w:szCs w:val="28"/>
          <w:lang w:val="ru-RU" w:eastAsia="ru-RU"/>
        </w:rPr>
        <w:t xml:space="preserve">АДМИНИСТРАЦИЯ КОНДРАШКИНСКОГО СЕЛЬСКОГО ПОСЕЛЕНИЯ КАШИРСКОГО МУНИЦИПАЛЬНОГО РАЙОНА </w:t>
      </w:r>
    </w:p>
    <w:p w:rsidR="004C5443" w:rsidRPr="004C5443" w:rsidRDefault="004C5443" w:rsidP="000F7023">
      <w:pPr>
        <w:ind w:left="0" w:firstLine="0"/>
        <w:jc w:val="center"/>
        <w:rPr>
          <w:color w:val="auto"/>
          <w:kern w:val="3"/>
          <w:sz w:val="28"/>
          <w:szCs w:val="28"/>
          <w:lang w:val="ru-RU" w:eastAsia="ru-RU"/>
        </w:rPr>
      </w:pPr>
      <w:r w:rsidRPr="004C5443">
        <w:rPr>
          <w:color w:val="auto"/>
          <w:kern w:val="3"/>
          <w:sz w:val="28"/>
          <w:szCs w:val="28"/>
          <w:lang w:val="ru-RU" w:eastAsia="ru-RU"/>
        </w:rPr>
        <w:t>ВОРОНЕЖСКОЙ ОБЛАСТИ</w:t>
      </w:r>
    </w:p>
    <w:p w:rsidR="004C5443" w:rsidRPr="004C5443" w:rsidRDefault="004C5443" w:rsidP="000F7023">
      <w:pPr>
        <w:ind w:left="0" w:firstLine="0"/>
        <w:jc w:val="center"/>
        <w:rPr>
          <w:color w:val="auto"/>
          <w:kern w:val="3"/>
          <w:sz w:val="28"/>
          <w:szCs w:val="28"/>
          <w:lang w:val="ru-RU" w:eastAsia="ru-RU"/>
        </w:rPr>
      </w:pPr>
    </w:p>
    <w:p w:rsidR="00A0470B" w:rsidRPr="004C5443" w:rsidRDefault="00A0470B" w:rsidP="000F7023">
      <w:pPr>
        <w:ind w:left="0" w:firstLine="0"/>
        <w:jc w:val="center"/>
        <w:rPr>
          <w:color w:val="auto"/>
          <w:kern w:val="3"/>
          <w:sz w:val="28"/>
          <w:szCs w:val="28"/>
          <w:lang w:val="ru-RU" w:eastAsia="ru-RU"/>
        </w:rPr>
      </w:pPr>
      <w:r w:rsidRPr="004C5443">
        <w:rPr>
          <w:color w:val="auto"/>
          <w:kern w:val="3"/>
          <w:sz w:val="28"/>
          <w:szCs w:val="28"/>
          <w:lang w:val="ru-RU" w:eastAsia="ru-RU"/>
        </w:rPr>
        <w:t>ПОСТАНОВЛЕНИЕ</w:t>
      </w:r>
    </w:p>
    <w:p w:rsidR="004C5443" w:rsidRPr="004C5443" w:rsidRDefault="004C5443" w:rsidP="000F7023">
      <w:pPr>
        <w:ind w:left="0" w:firstLine="0"/>
        <w:jc w:val="center"/>
        <w:rPr>
          <w:color w:val="auto"/>
          <w:kern w:val="3"/>
          <w:sz w:val="28"/>
          <w:szCs w:val="28"/>
          <w:lang w:val="ru-RU" w:eastAsia="ru-RU"/>
        </w:rPr>
      </w:pPr>
    </w:p>
    <w:p w:rsidR="00A0470B" w:rsidRPr="004C5443" w:rsidRDefault="004C5443" w:rsidP="000F7023">
      <w:pPr>
        <w:ind w:left="0" w:firstLine="0"/>
        <w:rPr>
          <w:color w:val="auto"/>
          <w:kern w:val="3"/>
          <w:sz w:val="28"/>
          <w:szCs w:val="28"/>
          <w:lang w:val="ru-RU" w:eastAsia="ru-RU"/>
        </w:rPr>
      </w:pPr>
      <w:r w:rsidRPr="004C5443">
        <w:rPr>
          <w:color w:val="auto"/>
          <w:kern w:val="3"/>
          <w:sz w:val="28"/>
          <w:szCs w:val="28"/>
          <w:lang w:val="ru-RU" w:eastAsia="ru-RU"/>
        </w:rPr>
        <w:t xml:space="preserve">от 18 июля 2023 </w:t>
      </w:r>
      <w:r w:rsidR="006A0DE3">
        <w:rPr>
          <w:color w:val="auto"/>
          <w:kern w:val="3"/>
          <w:sz w:val="28"/>
          <w:szCs w:val="28"/>
          <w:lang w:val="ru-RU" w:eastAsia="ru-RU"/>
        </w:rPr>
        <w:t>года</w:t>
      </w:r>
      <w:bookmarkStart w:id="0" w:name="_GoBack"/>
      <w:bookmarkEnd w:id="0"/>
      <w:r w:rsidRPr="004C5443">
        <w:rPr>
          <w:color w:val="auto"/>
          <w:kern w:val="3"/>
          <w:sz w:val="28"/>
          <w:szCs w:val="28"/>
          <w:lang w:val="ru-RU" w:eastAsia="ru-RU"/>
        </w:rPr>
        <w:t xml:space="preserve">                                                    №28</w:t>
      </w:r>
    </w:p>
    <w:p w:rsidR="00A0470B" w:rsidRPr="004C5443" w:rsidRDefault="00A0470B" w:rsidP="00780BB2">
      <w:pPr>
        <w:ind w:left="0" w:firstLine="0"/>
        <w:rPr>
          <w:sz w:val="24"/>
          <w:szCs w:val="24"/>
          <w:lang w:val="ru-RU"/>
        </w:rPr>
      </w:pPr>
    </w:p>
    <w:p w:rsidR="00A0470B" w:rsidRPr="004C5443" w:rsidRDefault="00A0470B" w:rsidP="004C5443">
      <w:pPr>
        <w:ind w:left="0" w:right="3684" w:firstLine="0"/>
        <w:rPr>
          <w:sz w:val="28"/>
          <w:szCs w:val="28"/>
          <w:lang w:val="ru-RU"/>
        </w:rPr>
      </w:pPr>
      <w:r w:rsidRPr="004C5443">
        <w:rPr>
          <w:sz w:val="28"/>
          <w:szCs w:val="28"/>
          <w:lang w:val="ru-RU"/>
        </w:rPr>
        <w:t xml:space="preserve">Об утверждении положения «О порядке содержания и ремонта автомобильных дорог общего пользования местного значения </w:t>
      </w:r>
      <w:r w:rsidR="004C5443" w:rsidRPr="004C5443">
        <w:rPr>
          <w:sz w:val="28"/>
          <w:szCs w:val="28"/>
          <w:lang w:val="ru-RU"/>
        </w:rPr>
        <w:t>Кондрашкинского</w:t>
      </w:r>
      <w:r w:rsidRPr="004C5443">
        <w:rPr>
          <w:sz w:val="28"/>
          <w:szCs w:val="28"/>
          <w:lang w:val="ru-RU"/>
        </w:rPr>
        <w:t xml:space="preserve"> сельского поселения </w:t>
      </w:r>
      <w:r w:rsidR="004C5443" w:rsidRPr="004C5443">
        <w:rPr>
          <w:sz w:val="28"/>
          <w:szCs w:val="28"/>
          <w:lang w:val="ru-RU"/>
        </w:rPr>
        <w:t>Каширского</w:t>
      </w:r>
      <w:r w:rsidRPr="004C5443">
        <w:rPr>
          <w:sz w:val="28"/>
          <w:szCs w:val="28"/>
          <w:lang w:val="ru-RU"/>
        </w:rPr>
        <w:t xml:space="preserve"> муниципального района Воронежской области»</w:t>
      </w:r>
    </w:p>
    <w:p w:rsidR="00A0470B" w:rsidRPr="007B2F4E" w:rsidRDefault="00A0470B" w:rsidP="00C16E03">
      <w:pPr>
        <w:ind w:left="0" w:right="4926" w:firstLine="567"/>
        <w:rPr>
          <w:sz w:val="28"/>
          <w:szCs w:val="28"/>
          <w:lang w:val="ru-RU"/>
        </w:rPr>
      </w:pPr>
    </w:p>
    <w:p w:rsidR="00A0470B" w:rsidRDefault="00A0470B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В соответствии с Федеральными законами от 06.1</w:t>
      </w:r>
      <w:r w:rsidR="006E18F3">
        <w:rPr>
          <w:sz w:val="28"/>
          <w:szCs w:val="28"/>
          <w:lang w:val="ru-RU"/>
        </w:rPr>
        <w:t>0.2003 №131-</w:t>
      </w:r>
      <w:r w:rsidRPr="007B2F4E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</w:t>
      </w:r>
      <w:r w:rsidR="006E18F3">
        <w:rPr>
          <w:sz w:val="28"/>
          <w:szCs w:val="28"/>
          <w:lang w:val="ru-RU"/>
        </w:rPr>
        <w:t>ерации», от 08.11.2007 г. № 257</w:t>
      </w:r>
      <w:r w:rsidRPr="007B2F4E">
        <w:rPr>
          <w:sz w:val="28"/>
          <w:szCs w:val="28"/>
          <w:lang w:val="ru-RU"/>
        </w:rPr>
        <w:t xml:space="preserve">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D54C73">
        <w:rPr>
          <w:sz w:val="28"/>
          <w:szCs w:val="28"/>
          <w:lang w:val="ru-RU"/>
        </w:rPr>
        <w:t>Устава Кондрашкинского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D54C73">
        <w:rPr>
          <w:sz w:val="28"/>
          <w:szCs w:val="28"/>
          <w:lang w:val="ru-RU"/>
        </w:rPr>
        <w:t>Каширского</w:t>
      </w:r>
      <w:r>
        <w:rPr>
          <w:sz w:val="28"/>
          <w:szCs w:val="28"/>
          <w:lang w:val="ru-RU"/>
        </w:rPr>
        <w:t xml:space="preserve"> муниципального района Воронежской области,</w:t>
      </w:r>
      <w:r w:rsidR="006E18F3">
        <w:rPr>
          <w:sz w:val="28"/>
          <w:szCs w:val="28"/>
          <w:lang w:val="ru-RU"/>
        </w:rPr>
        <w:t xml:space="preserve"> администрация </w:t>
      </w:r>
      <w:r w:rsidR="006E18F3" w:rsidRPr="006E18F3">
        <w:rPr>
          <w:sz w:val="28"/>
          <w:szCs w:val="28"/>
          <w:lang w:val="ru-RU"/>
        </w:rPr>
        <w:t>Кондрашкинского сельского поселения</w:t>
      </w:r>
    </w:p>
    <w:p w:rsidR="00A0470B" w:rsidRPr="00103DDE" w:rsidRDefault="006E18F3" w:rsidP="00103DDE">
      <w:pPr>
        <w:ind w:left="0" w:firstLine="567"/>
        <w:jc w:val="center"/>
        <w:rPr>
          <w:sz w:val="28"/>
          <w:szCs w:val="28"/>
          <w:lang w:val="ru-RU"/>
        </w:rPr>
      </w:pPr>
      <w:r w:rsidRPr="00103DDE">
        <w:rPr>
          <w:sz w:val="28"/>
          <w:szCs w:val="28"/>
          <w:lang w:val="ru-RU"/>
        </w:rPr>
        <w:t>постановляет:</w:t>
      </w:r>
    </w:p>
    <w:p w:rsidR="00A0470B" w:rsidRPr="007B2F4E" w:rsidRDefault="00A0470B">
      <w:pPr>
        <w:ind w:left="0" w:firstLine="567"/>
        <w:rPr>
          <w:b/>
          <w:sz w:val="28"/>
          <w:szCs w:val="28"/>
          <w:lang w:val="ru-RU"/>
        </w:rPr>
      </w:pPr>
    </w:p>
    <w:p w:rsidR="00D54C73" w:rsidRDefault="00A0470B" w:rsidP="00541551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Утвердить Положение «О порядке содержания и ремонта автомобильных дорог общего пользования местного значения</w:t>
      </w:r>
      <w:r>
        <w:rPr>
          <w:sz w:val="28"/>
          <w:szCs w:val="28"/>
          <w:lang w:val="ru-RU"/>
        </w:rPr>
        <w:t xml:space="preserve"> </w:t>
      </w:r>
      <w:r w:rsidR="00D54C73">
        <w:rPr>
          <w:sz w:val="28"/>
          <w:szCs w:val="28"/>
          <w:lang w:val="ru-RU"/>
        </w:rPr>
        <w:t xml:space="preserve">Кондрашкинского </w:t>
      </w:r>
      <w:r>
        <w:rPr>
          <w:sz w:val="28"/>
          <w:szCs w:val="28"/>
          <w:lang w:val="ru-RU"/>
        </w:rPr>
        <w:t>с</w:t>
      </w:r>
      <w:r w:rsidRPr="007B2F4E">
        <w:rPr>
          <w:sz w:val="28"/>
          <w:szCs w:val="28"/>
          <w:lang w:val="ru-RU"/>
        </w:rPr>
        <w:t xml:space="preserve">ельского поселения </w:t>
      </w:r>
      <w:r w:rsidR="00D54C73">
        <w:rPr>
          <w:sz w:val="28"/>
          <w:szCs w:val="28"/>
          <w:lang w:val="ru-RU"/>
        </w:rPr>
        <w:t>Каширского</w:t>
      </w:r>
      <w:r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Pr="007B2F4E">
        <w:rPr>
          <w:sz w:val="28"/>
          <w:szCs w:val="28"/>
          <w:lang w:val="ru-RU"/>
        </w:rPr>
        <w:t>» (приложение</w:t>
      </w:r>
      <w:r w:rsidR="00D54C73">
        <w:rPr>
          <w:sz w:val="28"/>
          <w:szCs w:val="28"/>
          <w:lang w:val="ru-RU"/>
        </w:rPr>
        <w:t>)</w:t>
      </w:r>
      <w:r w:rsidRPr="007B2F4E">
        <w:rPr>
          <w:sz w:val="28"/>
          <w:szCs w:val="28"/>
          <w:lang w:val="ru-RU"/>
        </w:rPr>
        <w:t xml:space="preserve"> </w:t>
      </w:r>
    </w:p>
    <w:p w:rsidR="00A0470B" w:rsidRPr="007B2F4E" w:rsidRDefault="00A0470B" w:rsidP="00C16E03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2. </w:t>
      </w:r>
      <w:r w:rsidR="006E18F3" w:rsidRPr="006E18F3">
        <w:rPr>
          <w:sz w:val="28"/>
          <w:szCs w:val="28"/>
          <w:lang w:val="ru-RU"/>
        </w:rPr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A0470B" w:rsidRPr="007B2F4E" w:rsidRDefault="00A0470B" w:rsidP="00541551">
      <w:pPr>
        <w:ind w:left="0" w:firstLine="567"/>
        <w:rPr>
          <w:sz w:val="28"/>
          <w:szCs w:val="28"/>
          <w:lang w:val="ru-RU"/>
        </w:rPr>
      </w:pPr>
    </w:p>
    <w:p w:rsidR="00A0470B" w:rsidRDefault="00A0470B" w:rsidP="007B2F4E">
      <w:pPr>
        <w:ind w:lef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Глава </w:t>
      </w:r>
      <w:r w:rsidR="00D54C73">
        <w:rPr>
          <w:color w:val="auto"/>
          <w:sz w:val="28"/>
          <w:szCs w:val="28"/>
          <w:lang w:val="ru-RU" w:eastAsia="ru-RU"/>
        </w:rPr>
        <w:t>Кондрашкинского</w:t>
      </w:r>
    </w:p>
    <w:p w:rsidR="00A0470B" w:rsidRDefault="00A0470B" w:rsidP="007B2F4E">
      <w:pPr>
        <w:ind w:lef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сельского поселения                                                                </w:t>
      </w:r>
      <w:r w:rsidR="00D54C73">
        <w:rPr>
          <w:color w:val="auto"/>
          <w:sz w:val="28"/>
          <w:szCs w:val="28"/>
          <w:lang w:val="ru-RU" w:eastAsia="ru-RU"/>
        </w:rPr>
        <w:t>В.И.Горбатов</w:t>
      </w:r>
    </w:p>
    <w:p w:rsidR="00A0470B" w:rsidRPr="007B2F4E" w:rsidRDefault="00A0470B" w:rsidP="007B2F4E">
      <w:pPr>
        <w:ind w:left="0" w:firstLine="567"/>
        <w:jc w:val="left"/>
        <w:rPr>
          <w:b/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br w:type="page"/>
      </w:r>
      <w:r w:rsidRPr="007B2F4E">
        <w:rPr>
          <w:b/>
          <w:sz w:val="28"/>
          <w:szCs w:val="28"/>
          <w:lang w:val="ru-RU"/>
        </w:rPr>
        <w:lastRenderedPageBreak/>
        <w:t xml:space="preserve"> </w:t>
      </w:r>
    </w:p>
    <w:p w:rsidR="00A0470B" w:rsidRPr="007B2F4E" w:rsidRDefault="006E18F3" w:rsidP="00C16E03">
      <w:pPr>
        <w:suppressAutoHyphens w:val="0"/>
        <w:spacing w:after="0" w:line="240" w:lineRule="auto"/>
        <w:ind w:left="0" w:right="0" w:firstLine="5954"/>
        <w:jc w:val="left"/>
        <w:rPr>
          <w:i/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Приложение </w:t>
      </w:r>
    </w:p>
    <w:p w:rsidR="006E18F3" w:rsidRDefault="006E18F3" w:rsidP="00C16E03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к</w:t>
      </w:r>
      <w:r w:rsidR="00A0470B" w:rsidRPr="009B603F">
        <w:rPr>
          <w:color w:val="auto"/>
          <w:sz w:val="24"/>
          <w:szCs w:val="24"/>
          <w:lang w:val="ru-RU" w:eastAsia="ru-RU"/>
        </w:rPr>
        <w:t xml:space="preserve"> </w:t>
      </w:r>
      <w:r w:rsidR="00A0470B" w:rsidRPr="00370011">
        <w:rPr>
          <w:color w:val="auto"/>
          <w:sz w:val="24"/>
          <w:szCs w:val="24"/>
          <w:lang w:val="ru-RU" w:eastAsia="ru-RU"/>
        </w:rPr>
        <w:t xml:space="preserve">постановлению </w:t>
      </w:r>
      <w:r>
        <w:rPr>
          <w:color w:val="auto"/>
          <w:sz w:val="24"/>
          <w:szCs w:val="24"/>
          <w:lang w:val="ru-RU" w:eastAsia="ru-RU"/>
        </w:rPr>
        <w:t>а</w:t>
      </w:r>
      <w:r w:rsidR="00A0470B" w:rsidRPr="00370011">
        <w:rPr>
          <w:color w:val="auto"/>
          <w:sz w:val="24"/>
          <w:szCs w:val="24"/>
          <w:lang w:val="ru-RU" w:eastAsia="ru-RU"/>
        </w:rPr>
        <w:t>дминистрации</w:t>
      </w:r>
      <w:r>
        <w:rPr>
          <w:color w:val="auto"/>
          <w:sz w:val="24"/>
          <w:szCs w:val="24"/>
          <w:lang w:val="ru-RU" w:eastAsia="ru-RU"/>
        </w:rPr>
        <w:t xml:space="preserve"> Кондрашкинского</w:t>
      </w:r>
      <w:r w:rsidR="00A0470B" w:rsidRPr="00370011">
        <w:rPr>
          <w:color w:val="auto"/>
          <w:sz w:val="24"/>
          <w:szCs w:val="24"/>
          <w:lang w:val="ru-RU" w:eastAsia="ru-RU"/>
        </w:rPr>
        <w:t xml:space="preserve"> сельского поселения</w:t>
      </w:r>
    </w:p>
    <w:p w:rsidR="00A0470B" w:rsidRPr="007B2F4E" w:rsidRDefault="00A0470B" w:rsidP="00C16E03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4"/>
          <w:szCs w:val="24"/>
          <w:u w:val="single"/>
          <w:lang w:val="ru-RU" w:eastAsia="ru-RU"/>
        </w:rPr>
      </w:pPr>
      <w:r w:rsidRPr="007B2F4E">
        <w:rPr>
          <w:color w:val="auto"/>
          <w:sz w:val="24"/>
          <w:szCs w:val="24"/>
          <w:lang w:val="ru-RU" w:eastAsia="ru-RU"/>
        </w:rPr>
        <w:t>от</w:t>
      </w:r>
      <w:r w:rsidR="006E18F3">
        <w:rPr>
          <w:color w:val="auto"/>
          <w:sz w:val="24"/>
          <w:szCs w:val="24"/>
          <w:lang w:val="ru-RU" w:eastAsia="ru-RU"/>
        </w:rPr>
        <w:t xml:space="preserve"> 18.07.2023</w:t>
      </w:r>
      <w:r>
        <w:rPr>
          <w:color w:val="auto"/>
          <w:sz w:val="24"/>
          <w:szCs w:val="24"/>
          <w:lang w:val="ru-RU" w:eastAsia="ru-RU"/>
        </w:rPr>
        <w:t xml:space="preserve"> №</w:t>
      </w:r>
      <w:r w:rsidR="006E18F3">
        <w:rPr>
          <w:color w:val="auto"/>
          <w:sz w:val="24"/>
          <w:szCs w:val="24"/>
          <w:lang w:val="ru-RU" w:eastAsia="ru-RU"/>
        </w:rPr>
        <w:t>28</w:t>
      </w:r>
    </w:p>
    <w:p w:rsidR="00A0470B" w:rsidRPr="007B2F4E" w:rsidRDefault="00A0470B">
      <w:pPr>
        <w:ind w:left="0" w:firstLine="0"/>
        <w:rPr>
          <w:sz w:val="28"/>
          <w:szCs w:val="28"/>
          <w:lang w:val="ru-RU"/>
        </w:rPr>
      </w:pPr>
    </w:p>
    <w:p w:rsidR="00A0470B" w:rsidRPr="00014F61" w:rsidRDefault="00A0470B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Положение</w:t>
      </w:r>
    </w:p>
    <w:p w:rsidR="00A0470B" w:rsidRPr="00014F61" w:rsidRDefault="00A0470B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«О порядке содержания и ремонта автомобильных дорог общего пользования местного значения </w:t>
      </w:r>
      <w:r w:rsidR="006E18F3" w:rsidRPr="00014F61">
        <w:rPr>
          <w:b/>
          <w:sz w:val="26"/>
          <w:szCs w:val="26"/>
          <w:lang w:val="ru-RU"/>
        </w:rPr>
        <w:t>Кондрашкинского</w:t>
      </w:r>
      <w:r w:rsidRPr="00014F61">
        <w:rPr>
          <w:b/>
          <w:sz w:val="26"/>
          <w:szCs w:val="26"/>
          <w:lang w:val="ru-RU"/>
        </w:rPr>
        <w:t xml:space="preserve"> сельского поселения </w:t>
      </w:r>
      <w:r w:rsidR="006E18F3" w:rsidRPr="00014F61">
        <w:rPr>
          <w:b/>
          <w:sz w:val="26"/>
          <w:szCs w:val="26"/>
          <w:lang w:val="ru-RU"/>
        </w:rPr>
        <w:t>Каширского</w:t>
      </w:r>
      <w:r w:rsidRPr="00014F61">
        <w:rPr>
          <w:b/>
          <w:sz w:val="26"/>
          <w:szCs w:val="26"/>
          <w:lang w:val="ru-RU"/>
        </w:rPr>
        <w:t xml:space="preserve"> муниципального района Воронежской области»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Настоящее Положение разработано в соответствии с Федеральными законами </w:t>
      </w:r>
      <w:r w:rsidR="006E18F3" w:rsidRPr="00014F61">
        <w:rPr>
          <w:sz w:val="26"/>
          <w:szCs w:val="26"/>
          <w:lang w:val="ru-RU"/>
        </w:rPr>
        <w:t xml:space="preserve">от 06.10.2003 №131-ФЗ </w:t>
      </w:r>
      <w:r w:rsidRPr="00014F61">
        <w:rPr>
          <w:sz w:val="26"/>
          <w:szCs w:val="26"/>
          <w:lang w:val="ru-RU"/>
        </w:rPr>
        <w:t xml:space="preserve">«Об общих принципах организации местного самоуправления в Российской Федерации», </w:t>
      </w:r>
      <w:r w:rsidR="006E18F3" w:rsidRPr="00014F61">
        <w:rPr>
          <w:sz w:val="26"/>
          <w:szCs w:val="26"/>
          <w:lang w:val="ru-RU"/>
        </w:rPr>
        <w:t xml:space="preserve">от 08.11.2007 г. № 257–ФЗ </w:t>
      </w:r>
      <w:r w:rsidRPr="00014F61">
        <w:rPr>
          <w:sz w:val="26"/>
          <w:szCs w:val="26"/>
          <w:lang w:val="ru-RU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6E18F3" w:rsidRPr="00014F61">
        <w:rPr>
          <w:sz w:val="26"/>
          <w:szCs w:val="26"/>
          <w:lang w:val="ru-RU"/>
        </w:rPr>
        <w:t>Кондрашкинского</w:t>
      </w:r>
      <w:r w:rsidRPr="00014F61">
        <w:rPr>
          <w:sz w:val="26"/>
          <w:szCs w:val="26"/>
          <w:lang w:val="ru-RU"/>
        </w:rPr>
        <w:t xml:space="preserve"> сельского поселения </w:t>
      </w:r>
      <w:r w:rsidR="006E18F3" w:rsidRPr="00014F61">
        <w:rPr>
          <w:sz w:val="26"/>
          <w:szCs w:val="26"/>
          <w:lang w:val="ru-RU"/>
        </w:rPr>
        <w:t>Каширского</w:t>
      </w:r>
      <w:r w:rsidRPr="00014F61">
        <w:rPr>
          <w:sz w:val="26"/>
          <w:szCs w:val="26"/>
          <w:lang w:val="ru-RU"/>
        </w:rPr>
        <w:t xml:space="preserve"> муниципального района Воронежской области.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6E18F3" w:rsidRPr="00014F61" w:rsidRDefault="00A0470B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Глава 1. </w:t>
      </w:r>
    </w:p>
    <w:p w:rsidR="00A0470B" w:rsidRPr="00014F61" w:rsidRDefault="00A0470B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Общие положения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6E18F3" w:rsidRPr="00014F61" w:rsidRDefault="00A0470B" w:rsidP="006E18F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1.</w:t>
      </w:r>
    </w:p>
    <w:p w:rsidR="006E18F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Понятия, применяемые в настоящем Положении.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В настоящем Положении используются следующие основные понятия: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E18F3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- автомобильные дороги общего пользования местного значения </w:t>
      </w:r>
      <w:r w:rsidR="006E18F3" w:rsidRPr="00014F61">
        <w:rPr>
          <w:sz w:val="26"/>
          <w:szCs w:val="26"/>
          <w:lang w:val="ru-RU"/>
        </w:rPr>
        <w:t>Кондрашкинского</w:t>
      </w:r>
      <w:r w:rsidRPr="00014F61">
        <w:rPr>
          <w:sz w:val="26"/>
          <w:szCs w:val="26"/>
          <w:lang w:val="ru-RU"/>
        </w:rPr>
        <w:t xml:space="preserve">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r w:rsidRPr="00014F61">
        <w:rPr>
          <w:sz w:val="26"/>
          <w:szCs w:val="26"/>
          <w:lang w:val="ru-RU"/>
        </w:rPr>
        <w:lastRenderedPageBreak/>
        <w:t>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6E18F3" w:rsidRPr="00014F61" w:rsidRDefault="00A0470B" w:rsidP="006E18F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2.</w:t>
      </w:r>
    </w:p>
    <w:p w:rsidR="006E18F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Предмет регулирования настоящего Положения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520183" w:rsidRPr="00014F61">
        <w:rPr>
          <w:sz w:val="26"/>
          <w:szCs w:val="26"/>
          <w:lang w:val="ru-RU"/>
        </w:rPr>
        <w:t>Кондрашкинского</w:t>
      </w:r>
      <w:r w:rsidRPr="00014F61">
        <w:rPr>
          <w:sz w:val="26"/>
          <w:szCs w:val="26"/>
          <w:lang w:val="ru-RU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3.</w:t>
      </w: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Цели содержания и ремонта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поддержание бесперебойного движения транспортных средств по автомобильным дорогам;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поддержание безопасных условий движения транспортных средств по автомобильным дорогам;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- обеспечение сохранности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4.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Мероприятия по организации и проведению работ по содержанию и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1) оценку технического состояния автомобильных дорог;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3) проведение работ по ремонту и (или) содержанию автомобильных дорог; 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4) приемку работ по ремонту и (или) содержанию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lastRenderedPageBreak/>
        <w:t>Статья 5.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Целевые программы по капитальному ремонту и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6.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Расчет ассигнований, необходимый для проведения капитального ремонта, ремонта, содержания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Глава 2. </w:t>
      </w:r>
    </w:p>
    <w:p w:rsidR="00A0470B" w:rsidRPr="00014F61" w:rsidRDefault="00A0470B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Планирование работ по капитальному ремонту, ремонту и содержанию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7.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Оценка технического состояния автомобильных дорог</w:t>
      </w:r>
    </w:p>
    <w:p w:rsidR="00A0470B" w:rsidRPr="00014F61" w:rsidRDefault="00A0470B">
      <w:pPr>
        <w:widowControl w:val="0"/>
        <w:autoSpaceDE w:val="0"/>
        <w:ind w:firstLine="709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 xml:space="preserve"> 7 августа 2020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288.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</w:t>
      </w:r>
      <w:r w:rsidRPr="00014F61">
        <w:rPr>
          <w:sz w:val="26"/>
          <w:szCs w:val="26"/>
          <w:lang w:val="ru-RU"/>
        </w:rPr>
        <w:lastRenderedPageBreak/>
        <w:t>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8.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Формирование плана разработки проектов и (или) сметных расчетов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9.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Заключение муниципальных контрактов и сроки проведения работ по содержанию и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7B2F4E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Глава 3. </w:t>
      </w:r>
    </w:p>
    <w:p w:rsidR="00A0470B" w:rsidRPr="00014F61" w:rsidRDefault="00A0470B" w:rsidP="007B2F4E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Порядок содержания автомобильных дорог местного значения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10.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Цели и задачи содержания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</w:t>
      </w:r>
      <w:r w:rsidRPr="00014F61">
        <w:rPr>
          <w:sz w:val="26"/>
          <w:szCs w:val="26"/>
          <w:lang w:val="ru-RU"/>
        </w:rPr>
        <w:lastRenderedPageBreak/>
        <w:t>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11.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Виды работ и мероприятия по содержанию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от 16 ноября 2012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402.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12.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Подготовительные мероприятия к выполнению работ по содержанию автомобильной дороги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567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13.</w:t>
      </w:r>
    </w:p>
    <w:p w:rsidR="00A0470B" w:rsidRPr="00014F61" w:rsidRDefault="00A0470B" w:rsidP="00520183">
      <w:pPr>
        <w:ind w:left="0" w:firstLine="567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Проведение работ по содержанию автомобильной дороги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14.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Приемка результатов выполненных работ по содержанию автомобильных дорог</w:t>
      </w:r>
    </w:p>
    <w:p w:rsidR="00A0470B" w:rsidRPr="00014F61" w:rsidRDefault="00A0470B" w:rsidP="007B2F4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4F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</w:t>
      </w:r>
      <w:r w:rsidRPr="00014F61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15.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Устранение недостатков выполненных работ по содержанию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Глава 4. </w:t>
      </w:r>
    </w:p>
    <w:p w:rsidR="00A0470B" w:rsidRPr="00014F61" w:rsidRDefault="00A0470B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Порядок ремонта автомобильных дорог местного значения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16.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Цели ремонта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17.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Виды работ и мероприятия по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от 16 ноября 2012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  <w:r w:rsidRPr="00014F61">
        <w:rPr>
          <w:color w:val="22272F"/>
          <w:sz w:val="26"/>
          <w:szCs w:val="26"/>
          <w:shd w:val="clear" w:color="auto" w:fill="FFFFFF"/>
          <w:lang w:val="ru-RU"/>
        </w:rPr>
        <w:t>402.</w:t>
      </w:r>
      <w:r w:rsidRPr="00014F61">
        <w:rPr>
          <w:color w:val="22272F"/>
          <w:sz w:val="26"/>
          <w:szCs w:val="26"/>
          <w:shd w:val="clear" w:color="auto" w:fill="FFFFFF"/>
        </w:rPr>
        <w:t> 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Основные мероприятия по ремонту автомобильных дорог проводятся в весенне-летне-осенний период.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18.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Подготовительные мероприятия к выполнению работ по ремонту автомобильной дороги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lastRenderedPageBreak/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520183" w:rsidRPr="00014F61" w:rsidRDefault="00A0470B" w:rsidP="00520183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19.</w:t>
      </w:r>
    </w:p>
    <w:p w:rsidR="00A0470B" w:rsidRPr="00014F61" w:rsidRDefault="00A0470B" w:rsidP="00520183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Проведение работ по ремонту автомобильной дороги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014F61" w:rsidRPr="00014F61" w:rsidRDefault="00A0470B" w:rsidP="00014F61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20.</w:t>
      </w:r>
    </w:p>
    <w:p w:rsidR="00A0470B" w:rsidRPr="00014F61" w:rsidRDefault="00A0470B" w:rsidP="00014F61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Приемка результатов выполненных работ по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014F61" w:rsidRPr="00014F61" w:rsidRDefault="00A0470B" w:rsidP="00014F61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21.</w:t>
      </w:r>
    </w:p>
    <w:p w:rsidR="00A0470B" w:rsidRPr="00014F61" w:rsidRDefault="00A0470B" w:rsidP="00014F61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Устранение недостатков выполненных работ по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014F61" w:rsidRPr="00014F61" w:rsidRDefault="00A0470B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 xml:space="preserve">Глава 5. </w:t>
      </w:r>
    </w:p>
    <w:p w:rsidR="00A0470B" w:rsidRPr="00014F61" w:rsidRDefault="00A0470B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Заключительные положения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014F61" w:rsidRPr="00014F61" w:rsidRDefault="00A0470B" w:rsidP="00014F61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22.</w:t>
      </w:r>
    </w:p>
    <w:p w:rsidR="00A0470B" w:rsidRPr="00014F61" w:rsidRDefault="00A0470B" w:rsidP="00014F61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Источники финансирования работ по содержанию и ремонту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Мероприятия по содержанию и ремонту автомобильных дорог финансируются за счет средств местного бюджета, обл</w:t>
      </w:r>
      <w:r w:rsidR="004C5443" w:rsidRPr="00014F61">
        <w:rPr>
          <w:sz w:val="26"/>
          <w:szCs w:val="26"/>
          <w:lang w:val="ru-RU"/>
        </w:rPr>
        <w:t>астного бюджета</w:t>
      </w:r>
      <w:r w:rsidRPr="00014F61">
        <w:rPr>
          <w:sz w:val="26"/>
          <w:szCs w:val="26"/>
          <w:lang w:val="ru-RU"/>
        </w:rPr>
        <w:t xml:space="preserve">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</w:p>
    <w:p w:rsidR="00014F61" w:rsidRPr="00014F61" w:rsidRDefault="00A0470B" w:rsidP="00014F61">
      <w:pPr>
        <w:ind w:left="0" w:firstLine="0"/>
        <w:jc w:val="center"/>
        <w:rPr>
          <w:b/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Статья 23.</w:t>
      </w:r>
    </w:p>
    <w:p w:rsidR="00A0470B" w:rsidRPr="00014F61" w:rsidRDefault="00A0470B" w:rsidP="00014F61">
      <w:pPr>
        <w:ind w:left="0" w:firstLine="0"/>
        <w:jc w:val="center"/>
        <w:rPr>
          <w:sz w:val="26"/>
          <w:szCs w:val="26"/>
          <w:lang w:val="ru-RU"/>
        </w:rPr>
      </w:pPr>
      <w:r w:rsidRPr="00014F61">
        <w:rPr>
          <w:b/>
          <w:sz w:val="26"/>
          <w:szCs w:val="26"/>
          <w:lang w:val="ru-RU"/>
        </w:rPr>
        <w:t>Контроль за обеспечением содержания и ремонта автомобильных дорог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1. Контроль за обеспечением содержания и ремонта автомобильных дорог осуществляют Администрация поселения и контрольно-счетный орган.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0470B" w:rsidRPr="00014F61" w:rsidRDefault="00A0470B">
      <w:pPr>
        <w:ind w:left="0" w:firstLine="567"/>
        <w:rPr>
          <w:sz w:val="26"/>
          <w:szCs w:val="26"/>
          <w:lang w:val="ru-RU"/>
        </w:rPr>
      </w:pPr>
      <w:r w:rsidRPr="00014F61">
        <w:rPr>
          <w:sz w:val="26"/>
          <w:szCs w:val="26"/>
          <w:lang w:val="ru-RU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0470B" w:rsidRPr="00014F61" w:rsidSect="00103DDE">
      <w:pgSz w:w="11906" w:h="16838"/>
      <w:pgMar w:top="1134" w:right="567" w:bottom="1134" w:left="1418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81" w:rsidRDefault="00EE3981" w:rsidP="00C16E03">
      <w:pPr>
        <w:spacing w:after="0" w:line="240" w:lineRule="auto"/>
      </w:pPr>
      <w:r>
        <w:separator/>
      </w:r>
    </w:p>
  </w:endnote>
  <w:endnote w:type="continuationSeparator" w:id="0">
    <w:p w:rsidR="00EE3981" w:rsidRDefault="00EE3981" w:rsidP="00C1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81" w:rsidRDefault="00EE3981" w:rsidP="00C16E03">
      <w:pPr>
        <w:spacing w:after="0" w:line="240" w:lineRule="auto"/>
      </w:pPr>
      <w:r>
        <w:separator/>
      </w:r>
    </w:p>
  </w:footnote>
  <w:footnote w:type="continuationSeparator" w:id="0">
    <w:p w:rsidR="00EE3981" w:rsidRDefault="00EE3981" w:rsidP="00C1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E03"/>
    <w:rsid w:val="00014F61"/>
    <w:rsid w:val="000E2834"/>
    <w:rsid w:val="000F7023"/>
    <w:rsid w:val="00103DDE"/>
    <w:rsid w:val="00152ABB"/>
    <w:rsid w:val="001C5666"/>
    <w:rsid w:val="001C59BB"/>
    <w:rsid w:val="00370011"/>
    <w:rsid w:val="003C6ACB"/>
    <w:rsid w:val="004116C2"/>
    <w:rsid w:val="004314AC"/>
    <w:rsid w:val="00443DD6"/>
    <w:rsid w:val="004C5443"/>
    <w:rsid w:val="00520183"/>
    <w:rsid w:val="00541551"/>
    <w:rsid w:val="00612949"/>
    <w:rsid w:val="006A0DE3"/>
    <w:rsid w:val="006E18F3"/>
    <w:rsid w:val="00731C79"/>
    <w:rsid w:val="00780BB2"/>
    <w:rsid w:val="00792C2C"/>
    <w:rsid w:val="007937D3"/>
    <w:rsid w:val="007B2F4E"/>
    <w:rsid w:val="009B603F"/>
    <w:rsid w:val="009F10A7"/>
    <w:rsid w:val="00A0470B"/>
    <w:rsid w:val="00A25638"/>
    <w:rsid w:val="00AF053F"/>
    <w:rsid w:val="00B163E6"/>
    <w:rsid w:val="00B31814"/>
    <w:rsid w:val="00B90192"/>
    <w:rsid w:val="00BC2609"/>
    <w:rsid w:val="00C16E03"/>
    <w:rsid w:val="00CD7D2F"/>
    <w:rsid w:val="00D54C73"/>
    <w:rsid w:val="00E04D8F"/>
    <w:rsid w:val="00E33406"/>
    <w:rsid w:val="00E45291"/>
    <w:rsid w:val="00E46687"/>
    <w:rsid w:val="00E503C8"/>
    <w:rsid w:val="00EE3981"/>
    <w:rsid w:val="00F11805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40F77-C7EA-4EF3-B9C4-CF319B0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3" w:line="244" w:lineRule="auto"/>
      <w:ind w:left="10" w:right="10" w:hanging="10"/>
      <w:jc w:val="both"/>
    </w:pPr>
    <w:rPr>
      <w:color w:val="000000"/>
      <w:sz w:val="25"/>
      <w:szCs w:val="22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autoSpaceDE w:val="0"/>
      <w:spacing w:before="108" w:after="108" w:line="240" w:lineRule="auto"/>
      <w:ind w:left="0" w:righ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hAnsi="Arial"/>
      <w:b/>
      <w:color w:val="26282F"/>
      <w:sz w:val="24"/>
    </w:rPr>
  </w:style>
  <w:style w:type="character" w:customStyle="1" w:styleId="WW8Num1z0">
    <w:name w:val="WW8Num1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hAnsi="Times New Roman"/>
      <w:color w:val="000000"/>
      <w:position w:val="0"/>
      <w:sz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hAnsi="Times New Roman"/>
      <w:color w:val="000000"/>
      <w:position w:val="0"/>
      <w:sz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hAnsi="Times New Roman"/>
      <w:color w:val="000000"/>
      <w:position w:val="0"/>
      <w:sz w:val="25"/>
      <w:u w:val="none" w:color="000000"/>
      <w:shd w:val="clear" w:color="auto" w:fill="auto"/>
      <w:vertAlign w:val="baseline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7141AD"/>
    <w:rPr>
      <w:color w:val="000000"/>
      <w:sz w:val="25"/>
      <w:szCs w:val="22"/>
      <w:lang w:val="en-US" w:eastAsia="ar-SA"/>
    </w:rPr>
  </w:style>
  <w:style w:type="paragraph" w:styleId="a5">
    <w:name w:val="List"/>
    <w:basedOn w:val="a3"/>
    <w:uiPriority w:val="99"/>
    <w:rPr>
      <w:rFonts w:cs="Lucida Sans"/>
    </w:rPr>
  </w:style>
  <w:style w:type="paragraph" w:styleId="a6">
    <w:name w:val="Title"/>
    <w:basedOn w:val="a"/>
    <w:link w:val="a7"/>
    <w:uiPriority w:val="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sid w:val="007141AD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ar-SA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8">
    <w:name w:val="head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16E03"/>
    <w:rPr>
      <w:color w:val="000000"/>
      <w:sz w:val="22"/>
      <w:lang w:val="en-US" w:eastAsia="ar-SA" w:bidi="ar-SA"/>
    </w:rPr>
  </w:style>
  <w:style w:type="paragraph" w:styleId="aa">
    <w:name w:val="footer"/>
    <w:basedOn w:val="a"/>
    <w:link w:val="ab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16E03"/>
    <w:rPr>
      <w:color w:val="000000"/>
      <w:sz w:val="22"/>
      <w:lang w:val="en-US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1C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1C5666"/>
    <w:rPr>
      <w:rFonts w:ascii="Segoe UI" w:hAnsi="Segoe UI"/>
      <w:color w:val="000000"/>
      <w:sz w:val="18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E663-0FE8-4A92-AE6F-4823A70B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13</cp:revision>
  <cp:lastPrinted>2023-07-18T11:08:00Z</cp:lastPrinted>
  <dcterms:created xsi:type="dcterms:W3CDTF">2022-12-13T09:10:00Z</dcterms:created>
  <dcterms:modified xsi:type="dcterms:W3CDTF">2023-07-18T11:13:00Z</dcterms:modified>
</cp:coreProperties>
</file>