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E98" w:rsidRPr="00AA6E98" w:rsidRDefault="00DA20A9" w:rsidP="00AA6E98">
      <w:pPr>
        <w:pStyle w:val="a8"/>
        <w:jc w:val="center"/>
        <w:rPr>
          <w:rFonts w:ascii="Times New Roman" w:hAnsi="Times New Roman" w:cs="Times New Roman"/>
          <w:sz w:val="28"/>
          <w:szCs w:val="28"/>
        </w:rPr>
      </w:pPr>
      <w:r w:rsidRPr="00AA6E98">
        <w:rPr>
          <w:rFonts w:ascii="Times New Roman" w:hAnsi="Times New Roman" w:cs="Times New Roman"/>
          <w:sz w:val="28"/>
          <w:szCs w:val="28"/>
        </w:rPr>
        <w:t xml:space="preserve">АДМИНИСТРАЦИЯ </w:t>
      </w:r>
      <w:r w:rsidR="00E8163F">
        <w:rPr>
          <w:rFonts w:ascii="Times New Roman" w:hAnsi="Times New Roman" w:cs="Times New Roman"/>
          <w:sz w:val="28"/>
          <w:szCs w:val="28"/>
        </w:rPr>
        <w:t>КОНДРАШКИНСКОГО</w:t>
      </w:r>
      <w:r w:rsidRPr="00AA6E98">
        <w:rPr>
          <w:rFonts w:ascii="Times New Roman" w:hAnsi="Times New Roman" w:cs="Times New Roman"/>
          <w:sz w:val="28"/>
          <w:szCs w:val="28"/>
        </w:rPr>
        <w:t xml:space="preserve"> СЕЛЬСКОГО ПОСЕЛЕНИЯ</w:t>
      </w:r>
    </w:p>
    <w:p w:rsidR="00AA6E98" w:rsidRPr="00AA6E98" w:rsidRDefault="00DA20A9" w:rsidP="00AA6E98">
      <w:pPr>
        <w:pStyle w:val="a8"/>
        <w:jc w:val="center"/>
        <w:rPr>
          <w:rFonts w:ascii="Times New Roman" w:hAnsi="Times New Roman" w:cs="Times New Roman"/>
          <w:sz w:val="28"/>
          <w:szCs w:val="28"/>
        </w:rPr>
      </w:pPr>
      <w:r w:rsidRPr="00AA6E98">
        <w:rPr>
          <w:rFonts w:ascii="Times New Roman" w:hAnsi="Times New Roman" w:cs="Times New Roman"/>
          <w:sz w:val="28"/>
          <w:szCs w:val="28"/>
        </w:rPr>
        <w:t>КАШИРСКОГО МУНИЦИПАЛЬНОГО РАЙОНА</w:t>
      </w:r>
    </w:p>
    <w:p w:rsidR="00071834" w:rsidRDefault="00DA20A9" w:rsidP="00AA6E98">
      <w:pPr>
        <w:pStyle w:val="a8"/>
        <w:jc w:val="center"/>
        <w:rPr>
          <w:rFonts w:ascii="Times New Roman" w:hAnsi="Times New Roman" w:cs="Times New Roman"/>
          <w:sz w:val="28"/>
          <w:szCs w:val="28"/>
        </w:rPr>
      </w:pPr>
      <w:r w:rsidRPr="00AA6E98">
        <w:rPr>
          <w:rFonts w:ascii="Times New Roman" w:hAnsi="Times New Roman" w:cs="Times New Roman"/>
          <w:sz w:val="28"/>
          <w:szCs w:val="28"/>
        </w:rPr>
        <w:t>ВОРОНЕЖСКОЙ ОБЛАСТИ</w:t>
      </w:r>
    </w:p>
    <w:p w:rsidR="00AA6E98" w:rsidRPr="00AA6E98" w:rsidRDefault="00AA6E98" w:rsidP="00AA6E98">
      <w:pPr>
        <w:pStyle w:val="a8"/>
        <w:jc w:val="center"/>
        <w:rPr>
          <w:rFonts w:ascii="Times New Roman" w:hAnsi="Times New Roman" w:cs="Times New Roman"/>
          <w:sz w:val="28"/>
          <w:szCs w:val="28"/>
        </w:rPr>
      </w:pPr>
    </w:p>
    <w:p w:rsidR="00071834" w:rsidRPr="00AA6E98" w:rsidRDefault="00DA20A9">
      <w:pPr>
        <w:pStyle w:val="1"/>
        <w:spacing w:after="280"/>
        <w:ind w:firstLine="0"/>
        <w:jc w:val="center"/>
      </w:pPr>
      <w:r w:rsidRPr="00AA6E98">
        <w:rPr>
          <w:bCs/>
        </w:rPr>
        <w:t>П О С Т А Н О В Л Е Н И Е</w:t>
      </w:r>
    </w:p>
    <w:p w:rsidR="00071834" w:rsidRDefault="00DA20A9">
      <w:pPr>
        <w:pStyle w:val="1"/>
        <w:spacing w:after="160"/>
        <w:ind w:firstLine="0"/>
        <w:jc w:val="both"/>
      </w:pPr>
      <w:r>
        <w:t xml:space="preserve">от </w:t>
      </w:r>
      <w:r w:rsidR="00AA6E98">
        <w:t>25</w:t>
      </w:r>
      <w:r>
        <w:t xml:space="preserve"> мая 2022 г.</w:t>
      </w:r>
      <w:r w:rsidR="00AA6E98">
        <w:t xml:space="preserve">                                                № </w:t>
      </w:r>
      <w:r w:rsidR="00453C20">
        <w:t>17</w:t>
      </w:r>
      <w:r w:rsidR="00AA6E98">
        <w:t xml:space="preserve"> </w:t>
      </w:r>
    </w:p>
    <w:p w:rsidR="00071834" w:rsidRDefault="00DA20A9" w:rsidP="00AA6E98">
      <w:pPr>
        <w:pStyle w:val="1"/>
        <w:tabs>
          <w:tab w:val="left" w:pos="3307"/>
        </w:tabs>
        <w:spacing w:line="180" w:lineRule="auto"/>
        <w:ind w:right="3228" w:firstLine="0"/>
        <w:jc w:val="both"/>
      </w:pPr>
      <w:r>
        <w:t>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 депутатов Воронежской областной Думы, депутатов Совета народных депутатов</w:t>
      </w:r>
      <w:r w:rsidR="00AA6E98">
        <w:t xml:space="preserve"> </w:t>
      </w:r>
      <w:r>
        <w:t>Каширского</w:t>
      </w:r>
      <w:r w:rsidR="00AA6E98">
        <w:t xml:space="preserve"> </w:t>
      </w:r>
      <w:r>
        <w:t xml:space="preserve">муниципального района Воронежской области, депутатов Совета народных депутатов </w:t>
      </w:r>
      <w:r w:rsidR="00AA6E98">
        <w:t>Кондрашкинского</w:t>
      </w:r>
      <w:r>
        <w:t xml:space="preserve"> сельского поселения</w:t>
      </w:r>
      <w:r w:rsidR="00AA6E98">
        <w:t xml:space="preserve"> </w:t>
      </w:r>
      <w:r>
        <w:t>Каширского</w:t>
      </w:r>
      <w:r w:rsidR="00AA6E98">
        <w:t xml:space="preserve"> </w:t>
      </w:r>
      <w:r>
        <w:t xml:space="preserve">муниципального района Воронежской области с избирателями, а также порядка их предоставления на территории </w:t>
      </w:r>
      <w:r w:rsidR="00AA6E98">
        <w:t>Кондрашкинского</w:t>
      </w:r>
      <w:r>
        <w:t xml:space="preserve"> сельского поселения</w:t>
      </w:r>
      <w:r w:rsidR="00AA6E98">
        <w:t xml:space="preserve"> </w:t>
      </w:r>
      <w:r>
        <w:t>Каширского</w:t>
      </w:r>
      <w:r w:rsidR="00AA6E98">
        <w:t xml:space="preserve"> </w:t>
      </w:r>
      <w:r>
        <w:t>муниципального района Воронежской области</w:t>
      </w:r>
    </w:p>
    <w:p w:rsidR="00AA6E98" w:rsidRDefault="00AA6E98" w:rsidP="00AA6E98">
      <w:pPr>
        <w:pStyle w:val="1"/>
        <w:tabs>
          <w:tab w:val="left" w:pos="3307"/>
        </w:tabs>
        <w:spacing w:line="180" w:lineRule="auto"/>
        <w:ind w:firstLine="0"/>
        <w:jc w:val="both"/>
      </w:pPr>
    </w:p>
    <w:p w:rsidR="00071834" w:rsidRDefault="00DA20A9">
      <w:pPr>
        <w:pStyle w:val="1"/>
        <w:spacing w:after="280"/>
        <w:ind w:firstLine="700"/>
        <w:jc w:val="both"/>
      </w:pPr>
      <w:r>
        <w:t xml:space="preserve">В соответствии с Федеральным законом от 08.05.1994 №3-ФЗ «О статусе члена Совета Федерации и статусе депутата Государственной Думы Федерального Собрания Российской Федерации», Федеральным законом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w:t>
      </w:r>
      <w:r w:rsidR="00AA6E98">
        <w:t>Кондрашкинского</w:t>
      </w:r>
      <w:r>
        <w:t xml:space="preserve"> сельского поселения Каширского муниципального района Воронежской области, администрация </w:t>
      </w:r>
      <w:r w:rsidR="00AA6E98">
        <w:t>Кондрашкинского</w:t>
      </w:r>
      <w:r>
        <w:t xml:space="preserve"> сельского поселения Каширского муниципального района Воронежской области,</w:t>
      </w:r>
    </w:p>
    <w:p w:rsidR="00071834" w:rsidRDefault="00DA20A9">
      <w:pPr>
        <w:pStyle w:val="1"/>
        <w:spacing w:after="320"/>
        <w:ind w:firstLine="0"/>
        <w:jc w:val="center"/>
      </w:pPr>
      <w:r>
        <w:t>П О С Т А Н О В Л Я Е Т:</w:t>
      </w:r>
    </w:p>
    <w:p w:rsidR="00071834" w:rsidRDefault="00DA20A9">
      <w:pPr>
        <w:pStyle w:val="1"/>
        <w:numPr>
          <w:ilvl w:val="0"/>
          <w:numId w:val="1"/>
        </w:numPr>
        <w:tabs>
          <w:tab w:val="left" w:pos="1051"/>
        </w:tabs>
        <w:ind w:firstLine="700"/>
        <w:jc w:val="both"/>
      </w:pPr>
      <w:r>
        <w:t xml:space="preserve">Утвердить Порядок предоставления помещений для проведения встреч депутатов Государственной Думы Федерального Собрания Российской Федерации, депутатов Воронежской областной Думы, депутатов Совета народных депутатов Каширского муниципального района Воронежской области, депутатов Совета народных депутатов </w:t>
      </w:r>
      <w:r w:rsidR="00AA6E98">
        <w:t>Кондрашкинского</w:t>
      </w:r>
      <w:r>
        <w:t xml:space="preserve"> сельского поселения Каширского муниципального района Воронежской области с избирателями на территории </w:t>
      </w:r>
      <w:r w:rsidR="00E8163F">
        <w:t>Кондрашкинского</w:t>
      </w:r>
      <w:r>
        <w:t xml:space="preserve"> сельского поселения Каширского муниципального района Воронежской области согласно приложению 1.</w:t>
      </w:r>
    </w:p>
    <w:p w:rsidR="00071834" w:rsidRDefault="00DA20A9">
      <w:pPr>
        <w:pStyle w:val="1"/>
        <w:numPr>
          <w:ilvl w:val="0"/>
          <w:numId w:val="1"/>
        </w:numPr>
        <w:tabs>
          <w:tab w:val="left" w:pos="1067"/>
        </w:tabs>
        <w:ind w:firstLine="720"/>
        <w:jc w:val="both"/>
      </w:pPr>
      <w:r>
        <w:t xml:space="preserve">Определить перечень помещений, предоставляемых для проведения встреч депутатов Государственной Думы Федерального Собрания Российской Федерации, депутатов Воронежской областной Думы, депутатов Совета </w:t>
      </w:r>
      <w:r>
        <w:lastRenderedPageBreak/>
        <w:t xml:space="preserve">народных депутатов Каширского муниципального района Воронежской области, депутатов Совета народных депутатов </w:t>
      </w:r>
      <w:r w:rsidR="00E8163F">
        <w:t>Кондрашкинского</w:t>
      </w:r>
      <w:r>
        <w:t xml:space="preserve"> сельского поселения Каширского муниципального района Воронежской области с избирателями на территории </w:t>
      </w:r>
      <w:r w:rsidR="00E8163F">
        <w:t>Кондрашкинского</w:t>
      </w:r>
      <w:r>
        <w:t xml:space="preserve"> сельского поселения Каширского муниципального района Воронежской области согласно приложению 2.</w:t>
      </w:r>
    </w:p>
    <w:p w:rsidR="00071834" w:rsidRDefault="00DA20A9">
      <w:pPr>
        <w:pStyle w:val="1"/>
        <w:numPr>
          <w:ilvl w:val="0"/>
          <w:numId w:val="1"/>
        </w:numPr>
        <w:tabs>
          <w:tab w:val="left" w:pos="1067"/>
        </w:tabs>
        <w:ind w:firstLine="720"/>
        <w:jc w:val="both"/>
      </w:pPr>
      <w:r>
        <w:t xml:space="preserve">Определить специально отведенные места для проведения встреч депутатов Государственной Думы Федерального Собрания Российской Федерации, депутатов Воронежской областной Думы, депутатов Совета народных депутатов Каширского муниципального района Воронежской области, депутатов Совета народных депутатов </w:t>
      </w:r>
      <w:r w:rsidR="00E8163F">
        <w:t>Кондрашкинского</w:t>
      </w:r>
      <w:r>
        <w:t xml:space="preserve"> сельского поселения Каширского муниципального района Воронежской области с избирателями на территории </w:t>
      </w:r>
      <w:r w:rsidR="00E8163F">
        <w:t>Кондрашкинского</w:t>
      </w:r>
      <w:r>
        <w:t xml:space="preserve"> сельского поселения Каширского муниципального района Воронежской области согласно приложению 3.</w:t>
      </w:r>
    </w:p>
    <w:p w:rsidR="00071834" w:rsidRDefault="00DA20A9">
      <w:pPr>
        <w:pStyle w:val="1"/>
        <w:numPr>
          <w:ilvl w:val="0"/>
          <w:numId w:val="1"/>
        </w:numPr>
        <w:tabs>
          <w:tab w:val="left" w:pos="1063"/>
        </w:tabs>
        <w:ind w:firstLine="720"/>
        <w:jc w:val="both"/>
      </w:pPr>
      <w:r>
        <w:t>Настоящее постановление вступает в силу со дня его официального обнародования.</w:t>
      </w:r>
    </w:p>
    <w:p w:rsidR="00071834" w:rsidRDefault="00DA20A9">
      <w:pPr>
        <w:pStyle w:val="1"/>
        <w:numPr>
          <w:ilvl w:val="0"/>
          <w:numId w:val="1"/>
        </w:numPr>
        <w:tabs>
          <w:tab w:val="left" w:pos="1771"/>
        </w:tabs>
        <w:spacing w:after="280"/>
        <w:ind w:firstLine="720"/>
        <w:jc w:val="both"/>
      </w:pPr>
      <w:r>
        <w:t>Контроль за исполнением постановления оставляю за собой.</w:t>
      </w:r>
    </w:p>
    <w:p w:rsidR="00071834" w:rsidRDefault="00DA20A9">
      <w:pPr>
        <w:pStyle w:val="1"/>
        <w:tabs>
          <w:tab w:val="left" w:leader="underscore" w:pos="4498"/>
        </w:tabs>
        <w:ind w:firstLine="0"/>
      </w:pPr>
      <w:r>
        <w:t xml:space="preserve">Глава </w:t>
      </w:r>
      <w:r w:rsidR="00E8163F">
        <w:t>Кондрашкинского</w:t>
      </w:r>
      <w:r>
        <w:t xml:space="preserve"> </w:t>
      </w:r>
    </w:p>
    <w:p w:rsidR="00E8163F" w:rsidRDefault="00DA20A9" w:rsidP="00E8163F">
      <w:pPr>
        <w:pStyle w:val="1"/>
        <w:spacing w:after="160"/>
        <w:ind w:firstLine="0"/>
      </w:pPr>
      <w:r>
        <w:t>сельского поселения</w:t>
      </w:r>
      <w:r w:rsidR="00E8163F">
        <w:t xml:space="preserve">                                                        В.И.Горбатов</w:t>
      </w:r>
    </w:p>
    <w:p w:rsidR="00E8163F" w:rsidRDefault="00E8163F">
      <w:pPr>
        <w:rPr>
          <w:rFonts w:ascii="Times New Roman" w:eastAsia="Times New Roman" w:hAnsi="Times New Roman" w:cs="Times New Roman"/>
          <w:sz w:val="28"/>
          <w:szCs w:val="28"/>
        </w:rPr>
      </w:pPr>
      <w:r>
        <w:br w:type="page"/>
      </w:r>
    </w:p>
    <w:p w:rsidR="00E8163F" w:rsidRPr="004435F9" w:rsidRDefault="00E8163F" w:rsidP="00982F75">
      <w:pPr>
        <w:pStyle w:val="a8"/>
        <w:ind w:left="5670"/>
        <w:rPr>
          <w:rFonts w:ascii="Times New Roman" w:hAnsi="Times New Roman" w:cs="Times New Roman"/>
        </w:rPr>
      </w:pPr>
      <w:r w:rsidRPr="004435F9">
        <w:rPr>
          <w:rFonts w:ascii="Times New Roman" w:hAnsi="Times New Roman" w:cs="Times New Roman"/>
        </w:rPr>
        <w:lastRenderedPageBreak/>
        <w:t>Приложение 1</w:t>
      </w:r>
    </w:p>
    <w:p w:rsidR="00E8163F" w:rsidRDefault="004435F9" w:rsidP="00982F75">
      <w:pPr>
        <w:pStyle w:val="a8"/>
        <w:ind w:left="5670"/>
        <w:rPr>
          <w:rFonts w:ascii="Times New Roman" w:hAnsi="Times New Roman" w:cs="Times New Roman"/>
        </w:rPr>
      </w:pPr>
      <w:r>
        <w:rPr>
          <w:rFonts w:ascii="Times New Roman" w:hAnsi="Times New Roman" w:cs="Times New Roman"/>
        </w:rPr>
        <w:t>к</w:t>
      </w:r>
      <w:r w:rsidR="00E8163F" w:rsidRPr="004435F9">
        <w:rPr>
          <w:rFonts w:ascii="Times New Roman" w:hAnsi="Times New Roman" w:cs="Times New Roman"/>
        </w:rPr>
        <w:t xml:space="preserve"> постановлению администрации Кондрашкинского сельского поселения от 25.05.2022 №</w:t>
      </w:r>
      <w:r w:rsidRPr="004435F9">
        <w:rPr>
          <w:rFonts w:ascii="Times New Roman" w:hAnsi="Times New Roman" w:cs="Times New Roman"/>
        </w:rPr>
        <w:t>17</w:t>
      </w:r>
    </w:p>
    <w:p w:rsidR="004435F9" w:rsidRPr="004435F9" w:rsidRDefault="004435F9" w:rsidP="00982F75">
      <w:pPr>
        <w:pStyle w:val="a8"/>
        <w:ind w:left="5670"/>
        <w:rPr>
          <w:rFonts w:ascii="Times New Roman" w:hAnsi="Times New Roman" w:cs="Times New Roman"/>
        </w:rPr>
      </w:pPr>
    </w:p>
    <w:p w:rsidR="00071834" w:rsidRPr="004435F9" w:rsidRDefault="00DA20A9" w:rsidP="004435F9">
      <w:pPr>
        <w:pStyle w:val="a8"/>
        <w:jc w:val="center"/>
        <w:rPr>
          <w:rFonts w:ascii="Times New Roman" w:hAnsi="Times New Roman" w:cs="Times New Roman"/>
          <w:sz w:val="28"/>
          <w:szCs w:val="28"/>
        </w:rPr>
      </w:pPr>
      <w:r w:rsidRPr="004435F9">
        <w:rPr>
          <w:rFonts w:ascii="Times New Roman" w:hAnsi="Times New Roman" w:cs="Times New Roman"/>
          <w:sz w:val="28"/>
          <w:szCs w:val="28"/>
        </w:rPr>
        <w:t>Порядок</w:t>
      </w:r>
    </w:p>
    <w:p w:rsidR="00071834" w:rsidRDefault="00DA20A9" w:rsidP="004435F9">
      <w:pPr>
        <w:pStyle w:val="a8"/>
        <w:jc w:val="center"/>
        <w:rPr>
          <w:rFonts w:ascii="Times New Roman" w:hAnsi="Times New Roman" w:cs="Times New Roman"/>
          <w:sz w:val="28"/>
          <w:szCs w:val="28"/>
        </w:rPr>
      </w:pPr>
      <w:r w:rsidRPr="004435F9">
        <w:rPr>
          <w:rFonts w:ascii="Times New Roman" w:hAnsi="Times New Roman" w:cs="Times New Roman"/>
          <w:sz w:val="28"/>
          <w:szCs w:val="28"/>
        </w:rPr>
        <w:t>предоставления помещений для проведения встреч депутатов с избирателями</w:t>
      </w:r>
    </w:p>
    <w:p w:rsidR="004435F9" w:rsidRPr="004435F9" w:rsidRDefault="004435F9" w:rsidP="004435F9">
      <w:pPr>
        <w:pStyle w:val="a8"/>
        <w:jc w:val="center"/>
        <w:rPr>
          <w:rFonts w:ascii="Times New Roman" w:hAnsi="Times New Roman" w:cs="Times New Roman"/>
          <w:sz w:val="28"/>
          <w:szCs w:val="28"/>
        </w:rPr>
      </w:pPr>
    </w:p>
    <w:p w:rsidR="00071834" w:rsidRDefault="00DA20A9">
      <w:pPr>
        <w:pStyle w:val="1"/>
        <w:numPr>
          <w:ilvl w:val="0"/>
          <w:numId w:val="2"/>
        </w:numPr>
        <w:tabs>
          <w:tab w:val="left" w:pos="1047"/>
        </w:tabs>
        <w:ind w:firstLine="720"/>
        <w:jc w:val="both"/>
      </w:pPr>
      <w:r>
        <w:t>Порядок предоставления помещений для проведения встреч депутатов с избирателями (далее - Порядок),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 № 131-ФЗ «Об общих принципах организации местного самоуправления в Российской Федерации».</w:t>
      </w:r>
    </w:p>
    <w:p w:rsidR="00071834" w:rsidRDefault="00DA20A9">
      <w:pPr>
        <w:pStyle w:val="1"/>
        <w:numPr>
          <w:ilvl w:val="0"/>
          <w:numId w:val="2"/>
        </w:numPr>
        <w:tabs>
          <w:tab w:val="left" w:pos="1047"/>
        </w:tabs>
        <w:ind w:firstLine="720"/>
        <w:jc w:val="both"/>
      </w:pPr>
      <w:r>
        <w:t xml:space="preserve">Администрация </w:t>
      </w:r>
      <w:r w:rsidR="004435F9">
        <w:t>Кондрашкинского</w:t>
      </w:r>
      <w:r>
        <w:t xml:space="preserve"> сельского поселения Каширского муниципального района Воронежской области (далее - администрация сельского поселения) предоставляет нежилое помещение, находящееся в муниципальной собственности, для проведения депутатом встреч с избирателями.</w:t>
      </w:r>
    </w:p>
    <w:p w:rsidR="00071834" w:rsidRDefault="00DA20A9">
      <w:pPr>
        <w:pStyle w:val="1"/>
        <w:ind w:firstLine="720"/>
        <w:jc w:val="both"/>
      </w:pPr>
      <w:r>
        <w:t>Администрация сельского поселения обязана обеспечить равные условия для всех депутатов при предоставлении помещений для встреч с избирателями.</w:t>
      </w:r>
    </w:p>
    <w:p w:rsidR="00071834" w:rsidRDefault="00DA20A9">
      <w:pPr>
        <w:pStyle w:val="1"/>
        <w:numPr>
          <w:ilvl w:val="0"/>
          <w:numId w:val="2"/>
        </w:numPr>
        <w:tabs>
          <w:tab w:val="left" w:pos="1047"/>
        </w:tabs>
        <w:ind w:firstLine="720"/>
        <w:jc w:val="both"/>
      </w:pPr>
      <w:r>
        <w:t>Нежилое помещение предоставляется в безвозмездное пользование на основании распоряжения главы сельского поселения на основании письменного обращения (заявления) депутата по форме согласно приложению к настоящему Порядку. Письменное обращение (заявление) депутата должно быть направлено в администрацию сельского поселения не позднее, чем за две недели до даты проведения встречи.</w:t>
      </w:r>
    </w:p>
    <w:p w:rsidR="00071834" w:rsidRDefault="00DA20A9">
      <w:pPr>
        <w:pStyle w:val="1"/>
        <w:ind w:firstLine="720"/>
        <w:jc w:val="both"/>
      </w:pPr>
      <w:r>
        <w:t>Нежилое помещение должно быть оборудовано средствами связи, необходимой мебелью и оргтехникой.</w:t>
      </w:r>
    </w:p>
    <w:p w:rsidR="00071834" w:rsidRDefault="00DA20A9">
      <w:pPr>
        <w:pStyle w:val="1"/>
        <w:numPr>
          <w:ilvl w:val="0"/>
          <w:numId w:val="2"/>
        </w:numPr>
        <w:tabs>
          <w:tab w:val="left" w:pos="1043"/>
        </w:tabs>
        <w:ind w:firstLine="720"/>
        <w:jc w:val="both"/>
      </w:pPr>
      <w:r>
        <w:t>Заявление о выделении помещения рассматривается администрацией сельского поселения в течение трех дней со дня подачи заявления с предоставлением заявителю соответствующего ответа.</w:t>
      </w:r>
    </w:p>
    <w:p w:rsidR="00071834" w:rsidRDefault="00DA20A9">
      <w:pPr>
        <w:pStyle w:val="1"/>
        <w:ind w:firstLine="720"/>
        <w:jc w:val="both"/>
      </w:pPr>
      <w:r>
        <w:t>Если испрашиваемое помещение, указанное в пункте 2 настоящего Порядка, уже было предоставлено одному депутату, либо задействовано при проведении культурно-массового или иного мероприятия, администрация сельского поселения не вправе отказать депутату в предоставлении помещения на таких же условиях в иное время.</w:t>
      </w:r>
    </w:p>
    <w:p w:rsidR="00071834" w:rsidRDefault="00DA20A9">
      <w:pPr>
        <w:pStyle w:val="1"/>
        <w:numPr>
          <w:ilvl w:val="0"/>
          <w:numId w:val="2"/>
        </w:numPr>
        <w:tabs>
          <w:tab w:val="left" w:pos="1093"/>
        </w:tabs>
        <w:ind w:firstLine="740"/>
        <w:jc w:val="both"/>
      </w:pPr>
      <w:r>
        <w:t xml:space="preserve">Обеспечение безопасности при проведении встреч осуществляется в </w:t>
      </w:r>
      <w:r>
        <w:lastRenderedPageBreak/>
        <w:t>соответствии с законодательством Российской Федерации.</w:t>
      </w:r>
    </w:p>
    <w:p w:rsidR="00071834" w:rsidRDefault="00DA20A9">
      <w:pPr>
        <w:pStyle w:val="1"/>
        <w:numPr>
          <w:ilvl w:val="0"/>
          <w:numId w:val="2"/>
        </w:numPr>
        <w:tabs>
          <w:tab w:val="left" w:pos="1093"/>
        </w:tabs>
        <w:ind w:firstLine="740"/>
        <w:jc w:val="both"/>
      </w:pPr>
      <w: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71834" w:rsidRDefault="00DA20A9">
      <w:pPr>
        <w:pStyle w:val="1"/>
        <w:numPr>
          <w:ilvl w:val="0"/>
          <w:numId w:val="2"/>
        </w:numPr>
        <w:tabs>
          <w:tab w:val="left" w:pos="1093"/>
        </w:tabs>
        <w:ind w:firstLine="740"/>
        <w:jc w:val="both"/>
        <w:sectPr w:rsidR="00071834" w:rsidSect="00982F75">
          <w:headerReference w:type="even" r:id="rId7"/>
          <w:footerReference w:type="default" r:id="rId8"/>
          <w:headerReference w:type="first" r:id="rId9"/>
          <w:pgSz w:w="11907" w:h="16839" w:code="9"/>
          <w:pgMar w:top="1134" w:right="850" w:bottom="1134" w:left="1701" w:header="0" w:footer="3" w:gutter="0"/>
          <w:cols w:space="720"/>
          <w:noEndnote/>
          <w:docGrid w:linePitch="360"/>
        </w:sectPr>
      </w:pPr>
      <w:r>
        <w:t>Расходы за пользование депутатом нежилым помещением осуществляются из средств местного бюджета.</w:t>
      </w:r>
    </w:p>
    <w:p w:rsidR="00071834" w:rsidRDefault="00DA20A9">
      <w:pPr>
        <w:pStyle w:val="1"/>
        <w:spacing w:after="600"/>
        <w:ind w:left="5700" w:firstLine="0"/>
        <w:jc w:val="both"/>
      </w:pPr>
      <w:r>
        <w:lastRenderedPageBreak/>
        <w:t>Приложение к Порядку предоставления помещений для проведения встреч депутатов с избирателями</w:t>
      </w:r>
    </w:p>
    <w:p w:rsidR="00071834" w:rsidRDefault="00DA20A9">
      <w:pPr>
        <w:pStyle w:val="1"/>
        <w:pBdr>
          <w:top w:val="single" w:sz="4" w:space="0" w:color="auto"/>
        </w:pBdr>
        <w:tabs>
          <w:tab w:val="left" w:leader="underscore" w:pos="4862"/>
        </w:tabs>
        <w:ind w:firstLine="0"/>
        <w:jc w:val="center"/>
      </w:pPr>
      <w:r w:rsidRPr="00EA3428">
        <w:rPr>
          <w:sz w:val="24"/>
          <w:szCs w:val="24"/>
        </w:rPr>
        <w:t>(наименование администрации)</w:t>
      </w:r>
      <w:r w:rsidR="00EA3428" w:rsidRPr="00EA3428">
        <w:rPr>
          <w:sz w:val="24"/>
          <w:szCs w:val="24"/>
        </w:rPr>
        <w:t xml:space="preserve"> </w:t>
      </w:r>
      <w:r w:rsidRPr="00EA3428">
        <w:rPr>
          <w:sz w:val="24"/>
          <w:szCs w:val="24"/>
        </w:rPr>
        <w:t>собственника, владельца помещения</w:t>
      </w:r>
      <w:r w:rsidRPr="00EA3428">
        <w:rPr>
          <w:sz w:val="24"/>
          <w:szCs w:val="24"/>
        </w:rPr>
        <w:br/>
      </w:r>
      <w:r w:rsidR="00EA3428">
        <w:t>от _____________________________________________________________________</w:t>
      </w:r>
    </w:p>
    <w:p w:rsidR="00071834" w:rsidRDefault="00DA20A9">
      <w:pPr>
        <w:pStyle w:val="1"/>
        <w:spacing w:after="600"/>
        <w:ind w:firstLine="0"/>
        <w:jc w:val="center"/>
      </w:pPr>
      <w:r>
        <w:t>(Ф.И.О. депутата)</w:t>
      </w:r>
    </w:p>
    <w:p w:rsidR="00071834" w:rsidRDefault="00DA20A9">
      <w:pPr>
        <w:pStyle w:val="1"/>
        <w:spacing w:after="280"/>
        <w:ind w:firstLine="0"/>
        <w:jc w:val="center"/>
      </w:pPr>
      <w:r>
        <w:rPr>
          <w:b/>
          <w:bCs/>
        </w:rPr>
        <w:t>Заявление о предоставлении помещения</w:t>
      </w:r>
      <w:r>
        <w:rPr>
          <w:b/>
          <w:bCs/>
        </w:rPr>
        <w:br/>
        <w:t>для проведения встреч депутата с избирателями</w:t>
      </w:r>
    </w:p>
    <w:p w:rsidR="00071834" w:rsidRDefault="00DA20A9">
      <w:pPr>
        <w:pStyle w:val="1"/>
        <w:tabs>
          <w:tab w:val="left" w:pos="2050"/>
          <w:tab w:val="left" w:pos="4862"/>
          <w:tab w:val="left" w:pos="7541"/>
          <w:tab w:val="left" w:pos="9162"/>
        </w:tabs>
        <w:spacing w:after="600"/>
        <w:ind w:firstLine="740"/>
        <w:jc w:val="both"/>
      </w:pPr>
      <w:r>
        <w:t>В соответствии с Феде</w:t>
      </w:r>
      <w:r w:rsidR="00D347F8">
        <w:t>ральным законом от 08.05.1994 №</w:t>
      </w:r>
      <w:r>
        <w:t>3-ФЗ «О статусе члена Совета Федерации и статусе депутата Государственной Думы Федерального Собрания Российской Федерации», Феде</w:t>
      </w:r>
      <w:r w:rsidR="00D347F8">
        <w:t>ральным законом от 06.10.1999 №</w:t>
      </w:r>
      <w: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w:t>
      </w:r>
      <w:r w:rsidR="00D347F8">
        <w:t>ральным законом от 06.10.2003 №</w:t>
      </w:r>
      <w:r>
        <w:t>131-ФЗ «Об общих принципах организации местного самоуправлени</w:t>
      </w:r>
      <w:r w:rsidR="00EA3428">
        <w:t xml:space="preserve">я в Российской Федерации» прошу предоставить помещение по </w:t>
      </w:r>
      <w:r>
        <w:t>адресу:</w:t>
      </w:r>
    </w:p>
    <w:p w:rsidR="00EA3428" w:rsidRPr="00EA3428" w:rsidRDefault="00EA3428" w:rsidP="00EA3428">
      <w:pPr>
        <w:pStyle w:val="a8"/>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w:t>
      </w:r>
    </w:p>
    <w:p w:rsidR="00071834" w:rsidRPr="00EA3428" w:rsidRDefault="00DA20A9" w:rsidP="00EA3428">
      <w:pPr>
        <w:pStyle w:val="a8"/>
        <w:jc w:val="center"/>
        <w:rPr>
          <w:rFonts w:ascii="Times New Roman" w:hAnsi="Times New Roman" w:cs="Times New Roman"/>
          <w:sz w:val="20"/>
          <w:szCs w:val="20"/>
        </w:rPr>
      </w:pPr>
      <w:r w:rsidRPr="00EA3428">
        <w:rPr>
          <w:rFonts w:ascii="Times New Roman" w:hAnsi="Times New Roman" w:cs="Times New Roman"/>
          <w:sz w:val="20"/>
          <w:szCs w:val="20"/>
        </w:rPr>
        <w:t>(место проведения встречи)</w:t>
      </w:r>
    </w:p>
    <w:p w:rsidR="00071834" w:rsidRDefault="00DA20A9">
      <w:pPr>
        <w:pStyle w:val="1"/>
        <w:tabs>
          <w:tab w:val="left" w:pos="8002"/>
        </w:tabs>
        <w:ind w:firstLine="0"/>
        <w:jc w:val="both"/>
      </w:pPr>
      <w:r>
        <w:t xml:space="preserve">для проведения публичного мероприятия в форме собрания, встречи с избирателями которое планируется «___»  </w:t>
      </w:r>
      <w:r>
        <w:tab/>
        <w:t>20__ года в</w:t>
      </w:r>
    </w:p>
    <w:p w:rsidR="00071834" w:rsidRDefault="00DA20A9">
      <w:pPr>
        <w:pStyle w:val="a5"/>
        <w:tabs>
          <w:tab w:val="left" w:leader="underscore" w:pos="2803"/>
          <w:tab w:val="left" w:leader="underscore" w:pos="9162"/>
        </w:tabs>
        <w:spacing w:after="40"/>
        <w:jc w:val="both"/>
      </w:pPr>
      <w:r>
        <w:fldChar w:fldCharType="begin"/>
      </w:r>
      <w:r>
        <w:instrText xml:space="preserve"> TOC \o "1-5" \h \z </w:instrText>
      </w:r>
      <w:r>
        <w:fldChar w:fldCharType="separate"/>
      </w:r>
      <w:r>
        <w:tab/>
        <w:t xml:space="preserve">, продолжительностью </w:t>
      </w:r>
      <w:r>
        <w:tab/>
        <w:t>.</w:t>
      </w:r>
    </w:p>
    <w:p w:rsidR="00071834" w:rsidRDefault="00DA20A9">
      <w:pPr>
        <w:pStyle w:val="a5"/>
        <w:tabs>
          <w:tab w:val="left" w:pos="6533"/>
        </w:tabs>
        <w:spacing w:after="280"/>
        <w:rPr>
          <w:sz w:val="18"/>
          <w:szCs w:val="18"/>
        </w:rPr>
      </w:pPr>
      <w:r>
        <w:rPr>
          <w:sz w:val="18"/>
          <w:szCs w:val="18"/>
        </w:rPr>
        <w:t>(время начала проведения встречи)</w:t>
      </w:r>
      <w:r>
        <w:rPr>
          <w:sz w:val="18"/>
          <w:szCs w:val="18"/>
        </w:rPr>
        <w:tab/>
        <w:t>(продолжительность встречи)</w:t>
      </w:r>
    </w:p>
    <w:p w:rsidR="00071834" w:rsidRDefault="00DA20A9">
      <w:pPr>
        <w:pStyle w:val="a5"/>
        <w:tabs>
          <w:tab w:val="left" w:leader="underscore" w:pos="9162"/>
        </w:tabs>
        <w:spacing w:after="0"/>
      </w:pPr>
      <w:r>
        <w:t xml:space="preserve">Примерное число участников: </w:t>
      </w:r>
      <w:r>
        <w:tab/>
        <w:t>.</w:t>
      </w:r>
    </w:p>
    <w:p w:rsidR="00071834" w:rsidRDefault="00DA20A9">
      <w:pPr>
        <w:pStyle w:val="a5"/>
        <w:spacing w:after="0"/>
      </w:pPr>
      <w:r>
        <w:t>Ответственный за проведение мероприятия (встречи)</w:t>
      </w:r>
    </w:p>
    <w:p w:rsidR="00071834" w:rsidRDefault="00DA20A9">
      <w:pPr>
        <w:pStyle w:val="a5"/>
        <w:tabs>
          <w:tab w:val="left" w:leader="underscore" w:pos="3926"/>
        </w:tabs>
        <w:spacing w:after="40"/>
      </w:pPr>
      <w:r>
        <w:tab/>
        <w:t>,</w:t>
      </w:r>
    </w:p>
    <w:p w:rsidR="00071834" w:rsidRDefault="00DA20A9">
      <w:pPr>
        <w:pStyle w:val="a5"/>
        <w:spacing w:after="0"/>
        <w:ind w:left="1420"/>
        <w:rPr>
          <w:sz w:val="18"/>
          <w:szCs w:val="18"/>
        </w:rPr>
      </w:pPr>
      <w:r>
        <w:rPr>
          <w:sz w:val="18"/>
          <w:szCs w:val="18"/>
        </w:rPr>
        <w:t>(Ф.И.О., статус)</w:t>
      </w:r>
    </w:p>
    <w:p w:rsidR="00071834" w:rsidRDefault="00DA20A9">
      <w:pPr>
        <w:pStyle w:val="a5"/>
        <w:tabs>
          <w:tab w:val="left" w:leader="underscore" w:pos="8414"/>
        </w:tabs>
        <w:spacing w:after="0"/>
      </w:pPr>
      <w:r>
        <w:t xml:space="preserve">контактный телефон </w:t>
      </w:r>
      <w:r>
        <w:tab/>
        <w:t>.</w:t>
      </w:r>
    </w:p>
    <w:p w:rsidR="00071834" w:rsidRDefault="00DA20A9">
      <w:pPr>
        <w:pStyle w:val="a5"/>
        <w:tabs>
          <w:tab w:val="left" w:leader="underscore" w:pos="5957"/>
        </w:tabs>
        <w:spacing w:after="280"/>
      </w:pPr>
      <w:r>
        <w:t xml:space="preserve">Дата подачи заявки: </w:t>
      </w:r>
      <w:r>
        <w:tab/>
        <w:t>.</w:t>
      </w:r>
      <w:r>
        <w:fldChar w:fldCharType="end"/>
      </w:r>
    </w:p>
    <w:p w:rsidR="00071834" w:rsidRDefault="00DA20A9">
      <w:pPr>
        <w:pStyle w:val="1"/>
        <w:tabs>
          <w:tab w:val="left" w:leader="underscore" w:pos="5957"/>
        </w:tabs>
        <w:spacing w:after="40"/>
        <w:ind w:firstLine="0"/>
      </w:pPr>
      <w:r>
        <w:rPr>
          <w:b/>
          <w:bCs/>
        </w:rPr>
        <w:t xml:space="preserve">Депутат </w:t>
      </w:r>
      <w:r>
        <w:rPr>
          <w:b/>
          <w:bCs/>
        </w:rPr>
        <w:tab/>
      </w:r>
    </w:p>
    <w:p w:rsidR="00071834" w:rsidRDefault="00DA20A9">
      <w:pPr>
        <w:pStyle w:val="22"/>
        <w:tabs>
          <w:tab w:val="left" w:pos="3692"/>
        </w:tabs>
        <w:spacing w:after="280"/>
        <w:ind w:left="1820"/>
      </w:pPr>
      <w:r>
        <w:t>(подпись)</w:t>
      </w:r>
      <w:r>
        <w:tab/>
        <w:t>(расшифровка подписи)</w:t>
      </w:r>
    </w:p>
    <w:p w:rsidR="00071834" w:rsidRDefault="00DA20A9">
      <w:pPr>
        <w:pStyle w:val="1"/>
        <w:spacing w:after="280"/>
        <w:ind w:firstLine="0"/>
      </w:pPr>
      <w:r>
        <w:t>«</w:t>
      </w:r>
      <w:r w:rsidR="00EA3428">
        <w:t>____</w:t>
      </w:r>
      <w:r>
        <w:t xml:space="preserve">» </w:t>
      </w:r>
      <w:r w:rsidR="00EA3428">
        <w:t>_______</w:t>
      </w:r>
      <w:r>
        <w:t>20__ года</w:t>
      </w:r>
    </w:p>
    <w:p w:rsidR="00EA3428" w:rsidRDefault="00EA3428">
      <w:pPr>
        <w:rPr>
          <w:rFonts w:ascii="Times New Roman" w:eastAsia="Times New Roman" w:hAnsi="Times New Roman" w:cs="Times New Roman"/>
          <w:sz w:val="28"/>
          <w:szCs w:val="28"/>
        </w:rPr>
      </w:pPr>
      <w:r>
        <w:br w:type="page"/>
      </w:r>
    </w:p>
    <w:p w:rsidR="00EA3428" w:rsidRPr="004435F9" w:rsidRDefault="00EA3428" w:rsidP="00EA3428">
      <w:pPr>
        <w:pStyle w:val="a8"/>
        <w:ind w:left="6096"/>
        <w:rPr>
          <w:rFonts w:ascii="Times New Roman" w:hAnsi="Times New Roman" w:cs="Times New Roman"/>
        </w:rPr>
      </w:pPr>
      <w:r w:rsidRPr="004435F9">
        <w:rPr>
          <w:rFonts w:ascii="Times New Roman" w:hAnsi="Times New Roman" w:cs="Times New Roman"/>
        </w:rPr>
        <w:lastRenderedPageBreak/>
        <w:t xml:space="preserve">Приложение </w:t>
      </w:r>
      <w:r>
        <w:rPr>
          <w:rFonts w:ascii="Times New Roman" w:hAnsi="Times New Roman" w:cs="Times New Roman"/>
        </w:rPr>
        <w:t>2</w:t>
      </w:r>
    </w:p>
    <w:p w:rsidR="00EA3428" w:rsidRDefault="00EA3428" w:rsidP="00EA3428">
      <w:pPr>
        <w:pStyle w:val="a8"/>
        <w:ind w:left="6096"/>
        <w:rPr>
          <w:rFonts w:ascii="Times New Roman" w:hAnsi="Times New Roman" w:cs="Times New Roman"/>
        </w:rPr>
      </w:pPr>
      <w:r>
        <w:rPr>
          <w:rFonts w:ascii="Times New Roman" w:hAnsi="Times New Roman" w:cs="Times New Roman"/>
        </w:rPr>
        <w:t>к</w:t>
      </w:r>
      <w:r w:rsidRPr="004435F9">
        <w:rPr>
          <w:rFonts w:ascii="Times New Roman" w:hAnsi="Times New Roman" w:cs="Times New Roman"/>
        </w:rPr>
        <w:t xml:space="preserve"> постановлению администрации Кондрашкинского сельского поселения от 25.05.2022 №17</w:t>
      </w:r>
    </w:p>
    <w:p w:rsidR="00EA3428" w:rsidRDefault="00EA3428">
      <w:pPr>
        <w:pStyle w:val="1"/>
        <w:spacing w:after="280"/>
        <w:ind w:firstLine="0"/>
      </w:pPr>
    </w:p>
    <w:p w:rsidR="00071834" w:rsidRDefault="00DA20A9" w:rsidP="006A1C3F">
      <w:pPr>
        <w:pStyle w:val="1"/>
        <w:ind w:firstLine="0"/>
        <w:jc w:val="center"/>
        <w:rPr>
          <w:b/>
          <w:bCs/>
        </w:rPr>
      </w:pPr>
      <w:r>
        <w:rPr>
          <w:b/>
          <w:bCs/>
        </w:rPr>
        <w:t>Перечень помещений для проведения встреч депутатов с избирателями,</w:t>
      </w:r>
      <w:r w:rsidR="00EA3428">
        <w:rPr>
          <w:b/>
          <w:bCs/>
        </w:rPr>
        <w:t xml:space="preserve"> </w:t>
      </w:r>
      <w:r>
        <w:rPr>
          <w:b/>
          <w:bCs/>
        </w:rPr>
        <w:t xml:space="preserve">предоставляемых администрацией </w:t>
      </w:r>
      <w:r w:rsidR="00EA3428">
        <w:rPr>
          <w:b/>
          <w:bCs/>
        </w:rPr>
        <w:t>Кондрашкинского</w:t>
      </w:r>
      <w:r>
        <w:rPr>
          <w:b/>
          <w:bCs/>
        </w:rPr>
        <w:t xml:space="preserve"> сельского поселения</w:t>
      </w:r>
      <w:r w:rsidR="006A1C3F">
        <w:rPr>
          <w:b/>
          <w:bCs/>
        </w:rPr>
        <w:t xml:space="preserve"> </w:t>
      </w:r>
      <w:r>
        <w:rPr>
          <w:b/>
          <w:bCs/>
        </w:rPr>
        <w:t>Каширского муниципального района Воронежской области</w:t>
      </w:r>
    </w:p>
    <w:p w:rsidR="006A1C3F" w:rsidRDefault="006A1C3F" w:rsidP="006A1C3F">
      <w:pPr>
        <w:pStyle w:val="1"/>
        <w:ind w:firstLine="0"/>
        <w:jc w:val="center"/>
      </w:pPr>
    </w:p>
    <w:tbl>
      <w:tblPr>
        <w:tblOverlap w:val="neve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8"/>
        <w:gridCol w:w="5962"/>
        <w:gridCol w:w="2549"/>
      </w:tblGrid>
      <w:tr w:rsidR="00071834" w:rsidTr="00D40005">
        <w:trPr>
          <w:trHeight w:hRule="exact" w:val="658"/>
        </w:trPr>
        <w:tc>
          <w:tcPr>
            <w:tcW w:w="538" w:type="dxa"/>
            <w:shd w:val="clear" w:color="auto" w:fill="auto"/>
            <w:vAlign w:val="center"/>
          </w:tcPr>
          <w:p w:rsidR="00071834" w:rsidRDefault="00DA20A9">
            <w:pPr>
              <w:pStyle w:val="a7"/>
              <w:ind w:firstLine="0"/>
            </w:pPr>
            <w:r>
              <w:t>№</w:t>
            </w:r>
          </w:p>
        </w:tc>
        <w:tc>
          <w:tcPr>
            <w:tcW w:w="5962" w:type="dxa"/>
            <w:shd w:val="clear" w:color="auto" w:fill="auto"/>
            <w:vAlign w:val="center"/>
          </w:tcPr>
          <w:p w:rsidR="00071834" w:rsidRDefault="00DA20A9">
            <w:pPr>
              <w:pStyle w:val="a7"/>
              <w:ind w:firstLine="0"/>
              <w:jc w:val="center"/>
            </w:pPr>
            <w:r>
              <w:t>Перечень помещений</w:t>
            </w:r>
          </w:p>
        </w:tc>
        <w:tc>
          <w:tcPr>
            <w:tcW w:w="2549" w:type="dxa"/>
            <w:shd w:val="clear" w:color="auto" w:fill="auto"/>
            <w:vAlign w:val="bottom"/>
          </w:tcPr>
          <w:p w:rsidR="00071834" w:rsidRDefault="00DA20A9">
            <w:pPr>
              <w:pStyle w:val="a7"/>
              <w:ind w:firstLine="0"/>
              <w:jc w:val="center"/>
            </w:pPr>
            <w:r>
              <w:t>Адрес места нахождения</w:t>
            </w:r>
          </w:p>
        </w:tc>
      </w:tr>
      <w:tr w:rsidR="00071834" w:rsidTr="00D40005">
        <w:trPr>
          <w:trHeight w:hRule="exact" w:val="813"/>
        </w:trPr>
        <w:tc>
          <w:tcPr>
            <w:tcW w:w="538" w:type="dxa"/>
            <w:shd w:val="clear" w:color="auto" w:fill="auto"/>
            <w:vAlign w:val="bottom"/>
          </w:tcPr>
          <w:p w:rsidR="00071834" w:rsidRDefault="00DA20A9">
            <w:pPr>
              <w:pStyle w:val="a7"/>
              <w:ind w:firstLine="0"/>
            </w:pPr>
            <w:r>
              <w:t>1</w:t>
            </w:r>
          </w:p>
        </w:tc>
        <w:tc>
          <w:tcPr>
            <w:tcW w:w="5962" w:type="dxa"/>
            <w:shd w:val="clear" w:color="auto" w:fill="auto"/>
          </w:tcPr>
          <w:p w:rsidR="00071834" w:rsidRPr="00EA3428" w:rsidRDefault="00D40005">
            <w:pPr>
              <w:rPr>
                <w:rFonts w:ascii="Times New Roman" w:hAnsi="Times New Roman" w:cs="Times New Roman"/>
                <w:sz w:val="28"/>
                <w:szCs w:val="28"/>
              </w:rPr>
            </w:pPr>
            <w:r>
              <w:rPr>
                <w:rFonts w:ascii="Times New Roman" w:hAnsi="Times New Roman" w:cs="Times New Roman"/>
                <w:sz w:val="28"/>
                <w:szCs w:val="28"/>
              </w:rPr>
              <w:t>Зрительный зал</w:t>
            </w:r>
            <w:r w:rsidR="006A1C3F">
              <w:rPr>
                <w:rFonts w:ascii="Times New Roman" w:hAnsi="Times New Roman" w:cs="Times New Roman"/>
                <w:sz w:val="28"/>
                <w:szCs w:val="28"/>
              </w:rPr>
              <w:t xml:space="preserve"> МКК «Кондрашкинский»</w:t>
            </w:r>
          </w:p>
        </w:tc>
        <w:tc>
          <w:tcPr>
            <w:tcW w:w="2549" w:type="dxa"/>
            <w:shd w:val="clear" w:color="auto" w:fill="auto"/>
          </w:tcPr>
          <w:p w:rsidR="00071834" w:rsidRPr="00EA3428" w:rsidRDefault="00D40005" w:rsidP="00D40005">
            <w:pPr>
              <w:rPr>
                <w:rFonts w:ascii="Times New Roman" w:hAnsi="Times New Roman" w:cs="Times New Roman"/>
                <w:sz w:val="28"/>
                <w:szCs w:val="28"/>
              </w:rPr>
            </w:pPr>
            <w:r>
              <w:rPr>
                <w:rFonts w:ascii="Times New Roman" w:hAnsi="Times New Roman" w:cs="Times New Roman"/>
                <w:sz w:val="28"/>
                <w:szCs w:val="28"/>
              </w:rPr>
              <w:t>с.Кондрашкино ул.Ленинградская, 7</w:t>
            </w:r>
          </w:p>
        </w:tc>
      </w:tr>
      <w:tr w:rsidR="00EA3428" w:rsidTr="006A1C3F">
        <w:trPr>
          <w:trHeight w:hRule="exact" w:val="1353"/>
        </w:trPr>
        <w:tc>
          <w:tcPr>
            <w:tcW w:w="538" w:type="dxa"/>
            <w:shd w:val="clear" w:color="auto" w:fill="auto"/>
            <w:vAlign w:val="bottom"/>
          </w:tcPr>
          <w:p w:rsidR="00EA3428" w:rsidRDefault="006A1C3F">
            <w:pPr>
              <w:pStyle w:val="a7"/>
              <w:ind w:firstLine="0"/>
            </w:pPr>
            <w:r>
              <w:t>2</w:t>
            </w:r>
          </w:p>
          <w:p w:rsidR="00EA3428" w:rsidRDefault="00EA3428">
            <w:pPr>
              <w:pStyle w:val="a7"/>
              <w:ind w:firstLine="0"/>
            </w:pPr>
          </w:p>
        </w:tc>
        <w:tc>
          <w:tcPr>
            <w:tcW w:w="5962" w:type="dxa"/>
            <w:shd w:val="clear" w:color="auto" w:fill="auto"/>
          </w:tcPr>
          <w:p w:rsidR="00EA3428" w:rsidRPr="00EA3428" w:rsidRDefault="006A1C3F">
            <w:pPr>
              <w:rPr>
                <w:rFonts w:ascii="Times New Roman" w:hAnsi="Times New Roman" w:cs="Times New Roman"/>
                <w:sz w:val="28"/>
                <w:szCs w:val="28"/>
              </w:rPr>
            </w:pPr>
            <w:r>
              <w:rPr>
                <w:rFonts w:ascii="Times New Roman" w:hAnsi="Times New Roman" w:cs="Times New Roman"/>
                <w:sz w:val="28"/>
                <w:szCs w:val="28"/>
              </w:rPr>
              <w:t>Помещение сельской администрации</w:t>
            </w:r>
          </w:p>
        </w:tc>
        <w:tc>
          <w:tcPr>
            <w:tcW w:w="2549" w:type="dxa"/>
            <w:shd w:val="clear" w:color="auto" w:fill="auto"/>
          </w:tcPr>
          <w:p w:rsidR="00EA3428" w:rsidRDefault="006A1C3F">
            <w:pPr>
              <w:rPr>
                <w:rFonts w:ascii="Times New Roman" w:hAnsi="Times New Roman" w:cs="Times New Roman"/>
                <w:sz w:val="28"/>
                <w:szCs w:val="28"/>
              </w:rPr>
            </w:pPr>
            <w:r w:rsidRPr="006A1C3F">
              <w:rPr>
                <w:rFonts w:ascii="Times New Roman" w:hAnsi="Times New Roman" w:cs="Times New Roman"/>
                <w:sz w:val="28"/>
                <w:szCs w:val="28"/>
              </w:rPr>
              <w:t>с.Кондрашкино ул.Ленинградская, 7</w:t>
            </w:r>
          </w:p>
          <w:p w:rsidR="006A1C3F" w:rsidRPr="00EA3428" w:rsidRDefault="006A1C3F">
            <w:pPr>
              <w:rPr>
                <w:rFonts w:ascii="Times New Roman" w:hAnsi="Times New Roman" w:cs="Times New Roman"/>
                <w:sz w:val="28"/>
                <w:szCs w:val="28"/>
              </w:rPr>
            </w:pPr>
            <w:r>
              <w:rPr>
                <w:rFonts w:ascii="Times New Roman" w:hAnsi="Times New Roman" w:cs="Times New Roman"/>
                <w:sz w:val="28"/>
                <w:szCs w:val="28"/>
              </w:rPr>
              <w:t>2 ой этаж</w:t>
            </w:r>
          </w:p>
        </w:tc>
      </w:tr>
    </w:tbl>
    <w:p w:rsidR="00071834" w:rsidRDefault="00071834">
      <w:pPr>
        <w:sectPr w:rsidR="00071834" w:rsidSect="00EA3428">
          <w:headerReference w:type="even" r:id="rId10"/>
          <w:headerReference w:type="default" r:id="rId11"/>
          <w:headerReference w:type="first" r:id="rId12"/>
          <w:pgSz w:w="12240" w:h="15840"/>
          <w:pgMar w:top="709" w:right="496" w:bottom="599" w:left="1530" w:header="0" w:footer="3" w:gutter="0"/>
          <w:cols w:space="720"/>
          <w:noEndnote/>
          <w:titlePg/>
          <w:docGrid w:linePitch="360"/>
        </w:sectPr>
      </w:pPr>
    </w:p>
    <w:p w:rsidR="006A1C3F" w:rsidRPr="004435F9" w:rsidRDefault="006A1C3F" w:rsidP="006A1C3F">
      <w:pPr>
        <w:pStyle w:val="a8"/>
        <w:ind w:left="6096"/>
        <w:rPr>
          <w:rFonts w:ascii="Times New Roman" w:hAnsi="Times New Roman" w:cs="Times New Roman"/>
        </w:rPr>
      </w:pPr>
      <w:r w:rsidRPr="004435F9">
        <w:rPr>
          <w:rFonts w:ascii="Times New Roman" w:hAnsi="Times New Roman" w:cs="Times New Roman"/>
        </w:rPr>
        <w:lastRenderedPageBreak/>
        <w:t xml:space="preserve">Приложение </w:t>
      </w:r>
      <w:r>
        <w:rPr>
          <w:rFonts w:ascii="Times New Roman" w:hAnsi="Times New Roman" w:cs="Times New Roman"/>
        </w:rPr>
        <w:t>3</w:t>
      </w:r>
    </w:p>
    <w:p w:rsidR="006A1C3F" w:rsidRDefault="006A1C3F" w:rsidP="006A1C3F">
      <w:pPr>
        <w:pStyle w:val="a8"/>
        <w:ind w:left="6096"/>
        <w:rPr>
          <w:rFonts w:ascii="Times New Roman" w:hAnsi="Times New Roman" w:cs="Times New Roman"/>
        </w:rPr>
      </w:pPr>
      <w:r>
        <w:rPr>
          <w:rFonts w:ascii="Times New Roman" w:hAnsi="Times New Roman" w:cs="Times New Roman"/>
        </w:rPr>
        <w:t>к</w:t>
      </w:r>
      <w:r w:rsidRPr="004435F9">
        <w:rPr>
          <w:rFonts w:ascii="Times New Roman" w:hAnsi="Times New Roman" w:cs="Times New Roman"/>
        </w:rPr>
        <w:t xml:space="preserve"> постановлению администрации Кондрашкинского сельского поселения от 25.05.2022 №17</w:t>
      </w:r>
    </w:p>
    <w:p w:rsidR="006A1C3F" w:rsidRDefault="006A1C3F">
      <w:pPr>
        <w:pStyle w:val="1"/>
        <w:ind w:firstLine="0"/>
        <w:jc w:val="center"/>
        <w:rPr>
          <w:b/>
          <w:bCs/>
        </w:rPr>
      </w:pPr>
    </w:p>
    <w:p w:rsidR="00071834" w:rsidRDefault="00DA20A9">
      <w:pPr>
        <w:pStyle w:val="1"/>
        <w:ind w:firstLine="0"/>
        <w:jc w:val="center"/>
      </w:pPr>
      <w:r>
        <w:rPr>
          <w:b/>
          <w:bCs/>
        </w:rPr>
        <w:t>Перечень специально отведенных мест, предоставляемых администрацией</w:t>
      </w:r>
      <w:r w:rsidR="00D40005">
        <w:rPr>
          <w:b/>
          <w:bCs/>
        </w:rPr>
        <w:t xml:space="preserve"> </w:t>
      </w:r>
      <w:r>
        <w:rPr>
          <w:b/>
          <w:bCs/>
        </w:rPr>
        <w:t>Каширского сельского поселения Каширского муниципального района</w:t>
      </w:r>
    </w:p>
    <w:p w:rsidR="00071834" w:rsidRDefault="00DA20A9" w:rsidP="00D347F8">
      <w:pPr>
        <w:pStyle w:val="1"/>
        <w:ind w:firstLine="0"/>
        <w:jc w:val="center"/>
        <w:rPr>
          <w:b/>
          <w:bCs/>
        </w:rPr>
      </w:pPr>
      <w:r>
        <w:rPr>
          <w:b/>
          <w:bCs/>
        </w:rPr>
        <w:t>Воронежской области</w:t>
      </w:r>
      <w:r w:rsidR="00D347F8">
        <w:rPr>
          <w:b/>
          <w:bCs/>
        </w:rPr>
        <w:t xml:space="preserve"> </w:t>
      </w:r>
      <w:r>
        <w:rPr>
          <w:b/>
          <w:bCs/>
        </w:rPr>
        <w:t>для проведения встреч депутатов с избирателями</w:t>
      </w:r>
    </w:p>
    <w:p w:rsidR="00D347F8" w:rsidRDefault="00D347F8" w:rsidP="00D347F8">
      <w:pPr>
        <w:pStyle w:val="1"/>
        <w:ind w:firstLine="0"/>
        <w:jc w:val="center"/>
      </w:pPr>
      <w:bookmarkStart w:id="0" w:name="_GoBack"/>
      <w:bookmarkEnd w:id="0"/>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538"/>
        <w:gridCol w:w="5962"/>
        <w:gridCol w:w="2549"/>
      </w:tblGrid>
      <w:tr w:rsidR="00071834">
        <w:trPr>
          <w:trHeight w:hRule="exact" w:val="658"/>
        </w:trPr>
        <w:tc>
          <w:tcPr>
            <w:tcW w:w="538" w:type="dxa"/>
            <w:tcBorders>
              <w:top w:val="single" w:sz="4" w:space="0" w:color="auto"/>
              <w:left w:val="single" w:sz="4" w:space="0" w:color="auto"/>
            </w:tcBorders>
            <w:shd w:val="clear" w:color="auto" w:fill="auto"/>
            <w:vAlign w:val="center"/>
          </w:tcPr>
          <w:p w:rsidR="00071834" w:rsidRDefault="00DA20A9">
            <w:pPr>
              <w:pStyle w:val="a7"/>
              <w:ind w:firstLine="0"/>
            </w:pPr>
            <w:r>
              <w:t>№</w:t>
            </w:r>
          </w:p>
        </w:tc>
        <w:tc>
          <w:tcPr>
            <w:tcW w:w="5962" w:type="dxa"/>
            <w:tcBorders>
              <w:top w:val="single" w:sz="4" w:space="0" w:color="auto"/>
              <w:left w:val="single" w:sz="4" w:space="0" w:color="auto"/>
            </w:tcBorders>
            <w:shd w:val="clear" w:color="auto" w:fill="auto"/>
            <w:vAlign w:val="center"/>
          </w:tcPr>
          <w:p w:rsidR="00071834" w:rsidRDefault="00DA20A9">
            <w:pPr>
              <w:pStyle w:val="a7"/>
              <w:ind w:firstLine="0"/>
              <w:jc w:val="center"/>
            </w:pPr>
            <w:r>
              <w:t>Перечень мест</w:t>
            </w:r>
          </w:p>
        </w:tc>
        <w:tc>
          <w:tcPr>
            <w:tcW w:w="2549" w:type="dxa"/>
            <w:tcBorders>
              <w:top w:val="single" w:sz="4" w:space="0" w:color="auto"/>
              <w:left w:val="single" w:sz="4" w:space="0" w:color="auto"/>
              <w:right w:val="single" w:sz="4" w:space="0" w:color="auto"/>
            </w:tcBorders>
            <w:shd w:val="clear" w:color="auto" w:fill="auto"/>
            <w:vAlign w:val="bottom"/>
          </w:tcPr>
          <w:p w:rsidR="00071834" w:rsidRDefault="00DA20A9">
            <w:pPr>
              <w:pStyle w:val="a7"/>
              <w:ind w:firstLine="0"/>
              <w:jc w:val="center"/>
            </w:pPr>
            <w:r>
              <w:t>Адрес места нахождения</w:t>
            </w:r>
          </w:p>
        </w:tc>
      </w:tr>
      <w:tr w:rsidR="00071834" w:rsidTr="006A1C3F">
        <w:trPr>
          <w:trHeight w:hRule="exact" w:val="824"/>
        </w:trPr>
        <w:tc>
          <w:tcPr>
            <w:tcW w:w="538" w:type="dxa"/>
            <w:tcBorders>
              <w:top w:val="single" w:sz="4" w:space="0" w:color="auto"/>
              <w:left w:val="single" w:sz="4" w:space="0" w:color="auto"/>
            </w:tcBorders>
            <w:shd w:val="clear" w:color="auto" w:fill="auto"/>
            <w:vAlign w:val="bottom"/>
          </w:tcPr>
          <w:p w:rsidR="00071834" w:rsidRDefault="00DA20A9">
            <w:pPr>
              <w:pStyle w:val="a7"/>
              <w:ind w:firstLine="0"/>
              <w:jc w:val="center"/>
            </w:pPr>
            <w:r>
              <w:t>1</w:t>
            </w:r>
          </w:p>
        </w:tc>
        <w:tc>
          <w:tcPr>
            <w:tcW w:w="5962" w:type="dxa"/>
            <w:tcBorders>
              <w:top w:val="single" w:sz="4" w:space="0" w:color="auto"/>
              <w:left w:val="single" w:sz="4" w:space="0" w:color="auto"/>
            </w:tcBorders>
            <w:shd w:val="clear" w:color="auto" w:fill="auto"/>
          </w:tcPr>
          <w:p w:rsidR="00071834" w:rsidRPr="006A1C3F" w:rsidRDefault="006A1C3F">
            <w:pPr>
              <w:rPr>
                <w:rFonts w:ascii="Times New Roman" w:hAnsi="Times New Roman" w:cs="Times New Roman"/>
                <w:sz w:val="28"/>
                <w:szCs w:val="28"/>
              </w:rPr>
            </w:pPr>
            <w:r>
              <w:rPr>
                <w:rFonts w:ascii="Times New Roman" w:hAnsi="Times New Roman" w:cs="Times New Roman"/>
                <w:sz w:val="28"/>
                <w:szCs w:val="28"/>
              </w:rPr>
              <w:t>Площадка у здания МКК «Кондрашкинский»</w:t>
            </w:r>
          </w:p>
        </w:tc>
        <w:tc>
          <w:tcPr>
            <w:tcW w:w="2549" w:type="dxa"/>
            <w:tcBorders>
              <w:top w:val="single" w:sz="4" w:space="0" w:color="auto"/>
              <w:left w:val="single" w:sz="4" w:space="0" w:color="auto"/>
              <w:right w:val="single" w:sz="4" w:space="0" w:color="auto"/>
            </w:tcBorders>
            <w:shd w:val="clear" w:color="auto" w:fill="auto"/>
          </w:tcPr>
          <w:p w:rsidR="00071834" w:rsidRDefault="006A1C3F">
            <w:pPr>
              <w:rPr>
                <w:rFonts w:ascii="Times New Roman" w:hAnsi="Times New Roman" w:cs="Times New Roman"/>
                <w:sz w:val="28"/>
                <w:szCs w:val="28"/>
              </w:rPr>
            </w:pPr>
            <w:r>
              <w:rPr>
                <w:rFonts w:ascii="Times New Roman" w:hAnsi="Times New Roman" w:cs="Times New Roman"/>
                <w:sz w:val="28"/>
                <w:szCs w:val="28"/>
              </w:rPr>
              <w:t>с.Кондрашкино</w:t>
            </w:r>
          </w:p>
          <w:p w:rsidR="006A1C3F" w:rsidRPr="006A1C3F" w:rsidRDefault="006A1C3F">
            <w:pPr>
              <w:rPr>
                <w:rFonts w:ascii="Times New Roman" w:hAnsi="Times New Roman" w:cs="Times New Roman"/>
                <w:sz w:val="28"/>
                <w:szCs w:val="28"/>
              </w:rPr>
            </w:pPr>
            <w:r>
              <w:rPr>
                <w:rFonts w:ascii="Times New Roman" w:hAnsi="Times New Roman" w:cs="Times New Roman"/>
                <w:sz w:val="28"/>
                <w:szCs w:val="28"/>
              </w:rPr>
              <w:t>Ул.Ленинградская, 7</w:t>
            </w:r>
          </w:p>
        </w:tc>
      </w:tr>
      <w:tr w:rsidR="00071834" w:rsidTr="006A1C3F">
        <w:trPr>
          <w:trHeight w:hRule="exact" w:val="1133"/>
        </w:trPr>
        <w:tc>
          <w:tcPr>
            <w:tcW w:w="538" w:type="dxa"/>
            <w:tcBorders>
              <w:top w:val="single" w:sz="4" w:space="0" w:color="auto"/>
              <w:left w:val="single" w:sz="4" w:space="0" w:color="auto"/>
              <w:bottom w:val="single" w:sz="4" w:space="0" w:color="auto"/>
            </w:tcBorders>
            <w:shd w:val="clear" w:color="auto" w:fill="auto"/>
            <w:vAlign w:val="bottom"/>
          </w:tcPr>
          <w:p w:rsidR="00071834" w:rsidRDefault="00DA20A9">
            <w:pPr>
              <w:pStyle w:val="a7"/>
              <w:ind w:firstLine="0"/>
              <w:jc w:val="center"/>
            </w:pPr>
            <w:r>
              <w:t>2</w:t>
            </w:r>
          </w:p>
        </w:tc>
        <w:tc>
          <w:tcPr>
            <w:tcW w:w="5962" w:type="dxa"/>
            <w:tcBorders>
              <w:top w:val="single" w:sz="4" w:space="0" w:color="auto"/>
              <w:left w:val="single" w:sz="4" w:space="0" w:color="auto"/>
              <w:bottom w:val="single" w:sz="4" w:space="0" w:color="auto"/>
            </w:tcBorders>
            <w:shd w:val="clear" w:color="auto" w:fill="auto"/>
          </w:tcPr>
          <w:p w:rsidR="00071834" w:rsidRPr="006A1C3F" w:rsidRDefault="006A1C3F">
            <w:pPr>
              <w:rPr>
                <w:rFonts w:ascii="Times New Roman" w:hAnsi="Times New Roman" w:cs="Times New Roman"/>
                <w:sz w:val="28"/>
                <w:szCs w:val="28"/>
              </w:rPr>
            </w:pPr>
            <w:r>
              <w:rPr>
                <w:rFonts w:ascii="Times New Roman" w:hAnsi="Times New Roman" w:cs="Times New Roman"/>
                <w:sz w:val="28"/>
                <w:szCs w:val="28"/>
              </w:rPr>
              <w:t>Сквер с.Кондрашкино</w:t>
            </w:r>
          </w:p>
        </w:tc>
        <w:tc>
          <w:tcPr>
            <w:tcW w:w="2549" w:type="dxa"/>
            <w:tcBorders>
              <w:top w:val="single" w:sz="4" w:space="0" w:color="auto"/>
              <w:left w:val="single" w:sz="4" w:space="0" w:color="auto"/>
              <w:bottom w:val="single" w:sz="4" w:space="0" w:color="auto"/>
              <w:right w:val="single" w:sz="4" w:space="0" w:color="auto"/>
            </w:tcBorders>
            <w:shd w:val="clear" w:color="auto" w:fill="auto"/>
          </w:tcPr>
          <w:p w:rsidR="006A1C3F" w:rsidRPr="006A1C3F" w:rsidRDefault="006A1C3F" w:rsidP="006A1C3F">
            <w:pPr>
              <w:rPr>
                <w:rFonts w:ascii="Times New Roman" w:hAnsi="Times New Roman" w:cs="Times New Roman"/>
                <w:sz w:val="28"/>
                <w:szCs w:val="28"/>
              </w:rPr>
            </w:pPr>
            <w:r>
              <w:rPr>
                <w:rFonts w:ascii="Times New Roman" w:hAnsi="Times New Roman" w:cs="Times New Roman"/>
                <w:sz w:val="28"/>
                <w:szCs w:val="28"/>
              </w:rPr>
              <w:t>с</w:t>
            </w:r>
            <w:r w:rsidRPr="006A1C3F">
              <w:rPr>
                <w:rFonts w:ascii="Times New Roman" w:hAnsi="Times New Roman" w:cs="Times New Roman"/>
                <w:sz w:val="28"/>
                <w:szCs w:val="28"/>
              </w:rPr>
              <w:t>.Кондрашкино</w:t>
            </w:r>
          </w:p>
          <w:p w:rsidR="00071834" w:rsidRPr="006A1C3F" w:rsidRDefault="006A1C3F" w:rsidP="006A1C3F">
            <w:pPr>
              <w:rPr>
                <w:rFonts w:ascii="Times New Roman" w:hAnsi="Times New Roman" w:cs="Times New Roman"/>
                <w:sz w:val="28"/>
                <w:szCs w:val="28"/>
              </w:rPr>
            </w:pPr>
            <w:r w:rsidRPr="006A1C3F">
              <w:rPr>
                <w:rFonts w:ascii="Times New Roman" w:hAnsi="Times New Roman" w:cs="Times New Roman"/>
                <w:sz w:val="28"/>
                <w:szCs w:val="28"/>
              </w:rPr>
              <w:t>Ул.Ленинградская</w:t>
            </w:r>
            <w:r>
              <w:rPr>
                <w:rFonts w:ascii="Times New Roman" w:hAnsi="Times New Roman" w:cs="Times New Roman"/>
                <w:sz w:val="28"/>
                <w:szCs w:val="28"/>
              </w:rPr>
              <w:t>, 2А</w:t>
            </w:r>
          </w:p>
        </w:tc>
      </w:tr>
    </w:tbl>
    <w:p w:rsidR="00DA20A9" w:rsidRDefault="00DA20A9"/>
    <w:sectPr w:rsidR="00DA20A9" w:rsidSect="006A1C3F">
      <w:headerReference w:type="even" r:id="rId13"/>
      <w:headerReference w:type="default" r:id="rId14"/>
      <w:pgSz w:w="12240" w:h="15840"/>
      <w:pgMar w:top="1135" w:right="542" w:bottom="2818" w:left="1483" w:header="0" w:footer="239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98" w:rsidRDefault="00071598">
      <w:r>
        <w:separator/>
      </w:r>
    </w:p>
  </w:endnote>
  <w:endnote w:type="continuationSeparator" w:id="0">
    <w:p w:rsidR="00071598" w:rsidRDefault="0007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629062"/>
      <w:docPartObj>
        <w:docPartGallery w:val="Page Numbers (Bottom of Page)"/>
        <w:docPartUnique/>
      </w:docPartObj>
    </w:sdtPr>
    <w:sdtContent>
      <w:p w:rsidR="00982F75" w:rsidRDefault="00982F75">
        <w:pPr>
          <w:pStyle w:val="a9"/>
          <w:jc w:val="right"/>
        </w:pPr>
        <w:r>
          <w:fldChar w:fldCharType="begin"/>
        </w:r>
        <w:r>
          <w:instrText>PAGE   \* MERGEFORMAT</w:instrText>
        </w:r>
        <w:r>
          <w:fldChar w:fldCharType="separate"/>
        </w:r>
        <w:r w:rsidR="00D347F8">
          <w:rPr>
            <w:noProof/>
          </w:rPr>
          <w:t>7</w:t>
        </w:r>
        <w:r>
          <w:fldChar w:fldCharType="end"/>
        </w:r>
      </w:p>
    </w:sdtContent>
  </w:sdt>
  <w:p w:rsidR="00982F75" w:rsidRDefault="00982F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98" w:rsidRDefault="00071598"/>
  </w:footnote>
  <w:footnote w:type="continuationSeparator" w:id="0">
    <w:p w:rsidR="00071598" w:rsidRDefault="000715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34" w:rsidRDefault="00071834">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34" w:rsidRDefault="00071834">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34" w:rsidRDefault="00071834">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34" w:rsidRDefault="00DA20A9">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4244975</wp:posOffset>
              </wp:positionH>
              <wp:positionV relativeFrom="page">
                <wp:posOffset>248285</wp:posOffset>
              </wp:positionV>
              <wp:extent cx="64135"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071834" w:rsidRDefault="00DA20A9">
                          <w:pPr>
                            <w:pStyle w:val="20"/>
                            <w:rPr>
                              <w:sz w:val="24"/>
                              <w:szCs w:val="24"/>
                            </w:rPr>
                          </w:pPr>
                          <w:r>
                            <w:fldChar w:fldCharType="begin"/>
                          </w:r>
                          <w:r>
                            <w:instrText xml:space="preserve"> PAGE \* MERGEFORMAT </w:instrText>
                          </w:r>
                          <w:r>
                            <w:fldChar w:fldCharType="separate"/>
                          </w:r>
                          <w:r w:rsidR="00E8163F" w:rsidRPr="00E8163F">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34.25pt;margin-top:19.55pt;width:5.05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" filled="f" stroked="f">
              <v:textbox style="mso-fit-shape-to-text:t" inset="0,0,0,0">
                <w:txbxContent>
                  <w:p w:rsidR="00071834" w:rsidRDefault="00DA20A9">
                    <w:pPr>
                      <w:pStyle w:val="20"/>
                      <w:rPr>
                        <w:sz w:val="24"/>
                        <w:szCs w:val="24"/>
                      </w:rPr>
                    </w:pPr>
                    <w:r>
                      <w:fldChar w:fldCharType="begin"/>
                    </w:r>
                    <w:r>
                      <w:instrText xml:space="preserve"> PAGE \* MERGEFORMAT </w:instrText>
                    </w:r>
                    <w:r>
                      <w:fldChar w:fldCharType="separate"/>
                    </w:r>
                    <w:r w:rsidR="00E8163F" w:rsidRPr="00E8163F">
                      <w:rPr>
                        <w:noProof/>
                        <w:sz w:val="24"/>
                        <w:szCs w:val="24"/>
                      </w:rPr>
                      <w:t>5</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4714240</wp:posOffset>
              </wp:positionH>
              <wp:positionV relativeFrom="page">
                <wp:posOffset>516890</wp:posOffset>
              </wp:positionV>
              <wp:extent cx="2724785" cy="774065"/>
              <wp:effectExtent l="0" t="0" r="0" b="0"/>
              <wp:wrapNone/>
              <wp:docPr id="9" name="Shape 9"/>
              <wp:cNvGraphicFramePr/>
              <a:graphic xmlns:a="http://schemas.openxmlformats.org/drawingml/2006/main">
                <a:graphicData uri="http://schemas.microsoft.com/office/word/2010/wordprocessingShape">
                  <wps:wsp>
                    <wps:cNvSpPr txBox="1"/>
                    <wps:spPr>
                      <a:xfrm>
                        <a:off x="0" y="0"/>
                        <a:ext cx="2724785" cy="774065"/>
                      </a:xfrm>
                      <a:prstGeom prst="rect">
                        <a:avLst/>
                      </a:prstGeom>
                      <a:noFill/>
                    </wps:spPr>
                    <wps:txbx>
                      <w:txbxContent>
                        <w:p w:rsidR="00071834" w:rsidRDefault="00DA20A9">
                          <w:pPr>
                            <w:pStyle w:val="20"/>
                            <w:rPr>
                              <w:sz w:val="28"/>
                              <w:szCs w:val="28"/>
                            </w:rPr>
                          </w:pPr>
                          <w:r>
                            <w:rPr>
                              <w:sz w:val="28"/>
                              <w:szCs w:val="28"/>
                            </w:rPr>
                            <w:t>Приложение № 2</w:t>
                          </w:r>
                        </w:p>
                        <w:p w:rsidR="00071834" w:rsidRDefault="00DA20A9">
                          <w:pPr>
                            <w:pStyle w:val="20"/>
                            <w:rPr>
                              <w:sz w:val="28"/>
                              <w:szCs w:val="28"/>
                            </w:rPr>
                          </w:pPr>
                          <w:r>
                            <w:rPr>
                              <w:sz w:val="28"/>
                              <w:szCs w:val="28"/>
                            </w:rPr>
                            <w:t>к постановлению администрации</w:t>
                          </w:r>
                        </w:p>
                        <w:p w:rsidR="00071834" w:rsidRDefault="00DA20A9">
                          <w:pPr>
                            <w:pStyle w:val="20"/>
                            <w:rPr>
                              <w:sz w:val="28"/>
                              <w:szCs w:val="28"/>
                            </w:rPr>
                          </w:pPr>
                          <w:r>
                            <w:rPr>
                              <w:sz w:val="28"/>
                              <w:szCs w:val="28"/>
                            </w:rPr>
                            <w:t>Каширского сельского поселения</w:t>
                          </w:r>
                        </w:p>
                        <w:p w:rsidR="00071834" w:rsidRDefault="00DA20A9">
                          <w:pPr>
                            <w:pStyle w:val="20"/>
                            <w:rPr>
                              <w:sz w:val="28"/>
                              <w:szCs w:val="28"/>
                            </w:rPr>
                          </w:pPr>
                          <w:r>
                            <w:rPr>
                              <w:sz w:val="28"/>
                              <w:szCs w:val="28"/>
                            </w:rPr>
                            <w:t>от __.05.2022 № __</w:t>
                          </w:r>
                        </w:p>
                      </w:txbxContent>
                    </wps:txbx>
                    <wps:bodyPr wrap="none" lIns="0" tIns="0" rIns="0" bIns="0">
                      <a:spAutoFit/>
                    </wps:bodyPr>
                  </wps:wsp>
                </a:graphicData>
              </a:graphic>
            </wp:anchor>
          </w:drawing>
        </mc:Choice>
        <mc:Fallback>
          <w:pict>
            <v:shape id="Shape 9" o:spid="_x0000_s1027" type="#_x0000_t202" style="position:absolute;margin-left:371.2pt;margin-top:40.7pt;width:214.55pt;height:60.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" filled="f" stroked="f">
              <v:textbox style="mso-fit-shape-to-text:t" inset="0,0,0,0">
                <w:txbxContent>
                  <w:p w:rsidR="00071834" w:rsidRDefault="00DA20A9">
                    <w:pPr>
                      <w:pStyle w:val="20"/>
                      <w:rPr>
                        <w:sz w:val="28"/>
                        <w:szCs w:val="28"/>
                      </w:rPr>
                    </w:pPr>
                    <w:r>
                      <w:rPr>
                        <w:sz w:val="28"/>
                        <w:szCs w:val="28"/>
                      </w:rPr>
                      <w:t>Приложение № 2</w:t>
                    </w:r>
                  </w:p>
                  <w:p w:rsidR="00071834" w:rsidRDefault="00DA20A9">
                    <w:pPr>
                      <w:pStyle w:val="20"/>
                      <w:rPr>
                        <w:sz w:val="28"/>
                        <w:szCs w:val="28"/>
                      </w:rPr>
                    </w:pPr>
                    <w:r>
                      <w:rPr>
                        <w:sz w:val="28"/>
                        <w:szCs w:val="28"/>
                      </w:rPr>
                      <w:t>к постановлению администрации</w:t>
                    </w:r>
                  </w:p>
                  <w:p w:rsidR="00071834" w:rsidRDefault="00DA20A9">
                    <w:pPr>
                      <w:pStyle w:val="20"/>
                      <w:rPr>
                        <w:sz w:val="28"/>
                        <w:szCs w:val="28"/>
                      </w:rPr>
                    </w:pPr>
                    <w:r>
                      <w:rPr>
                        <w:sz w:val="28"/>
                        <w:szCs w:val="28"/>
                      </w:rPr>
                      <w:t>Каширского сельского поселения</w:t>
                    </w:r>
                  </w:p>
                  <w:p w:rsidR="00071834" w:rsidRDefault="00DA20A9">
                    <w:pPr>
                      <w:pStyle w:val="20"/>
                      <w:rPr>
                        <w:sz w:val="28"/>
                        <w:szCs w:val="28"/>
                      </w:rPr>
                    </w:pPr>
                    <w:r>
                      <w:rPr>
                        <w:sz w:val="28"/>
                        <w:szCs w:val="28"/>
                      </w:rPr>
                      <w:t>от __.05.2022 № __</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34" w:rsidRDefault="00071834">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34" w:rsidRDefault="00DA20A9">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4212590</wp:posOffset>
              </wp:positionH>
              <wp:positionV relativeFrom="page">
                <wp:posOffset>499745</wp:posOffset>
              </wp:positionV>
              <wp:extent cx="64135" cy="103505"/>
              <wp:effectExtent l="0" t="0" r="0" b="0"/>
              <wp:wrapNone/>
              <wp:docPr id="21" name="Shape 21"/>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071834" w:rsidRDefault="00DA20A9">
                          <w:pPr>
                            <w:pStyle w:val="20"/>
                            <w:rPr>
                              <w:sz w:val="24"/>
                              <w:szCs w:val="24"/>
                            </w:rPr>
                          </w:pPr>
                          <w:r>
                            <w:fldChar w:fldCharType="begin"/>
                          </w:r>
                          <w:r>
                            <w:instrText xml:space="preserve"> PAGE \* MERGEFORMAT </w:instrText>
                          </w:r>
                          <w:r>
                            <w:fldChar w:fldCharType="separate"/>
                          </w:r>
                          <w:r w:rsidR="00EA3428" w:rsidRPr="00EA3428">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8" type="#_x0000_t202" style="position:absolute;margin-left:331.7pt;margin-top:39.35pt;width:5.05pt;height:8.1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" filled="f" stroked="f">
              <v:textbox style="mso-fit-shape-to-text:t" inset="0,0,0,0">
                <w:txbxContent>
                  <w:p w:rsidR="00071834" w:rsidRDefault="00DA20A9">
                    <w:pPr>
                      <w:pStyle w:val="20"/>
                      <w:rPr>
                        <w:sz w:val="24"/>
                        <w:szCs w:val="24"/>
                      </w:rPr>
                    </w:pPr>
                    <w:r>
                      <w:fldChar w:fldCharType="begin"/>
                    </w:r>
                    <w:r>
                      <w:instrText xml:space="preserve"> PAGE \* MERGEFORMAT </w:instrText>
                    </w:r>
                    <w:r>
                      <w:fldChar w:fldCharType="separate"/>
                    </w:r>
                    <w:r w:rsidR="00EA3428" w:rsidRPr="00EA3428">
                      <w:rPr>
                        <w:noProof/>
                        <w:sz w:val="24"/>
                        <w:szCs w:val="24"/>
                      </w:rPr>
                      <w:t>6</w:t>
                    </w:r>
                    <w:r>
                      <w:rPr>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2" behindDoc="1" locked="0" layoutInCell="1" allowOverlap="1">
              <wp:simplePos x="0" y="0"/>
              <wp:positionH relativeFrom="page">
                <wp:posOffset>4678680</wp:posOffset>
              </wp:positionH>
              <wp:positionV relativeFrom="page">
                <wp:posOffset>765175</wp:posOffset>
              </wp:positionV>
              <wp:extent cx="2731135" cy="774065"/>
              <wp:effectExtent l="0" t="0" r="0" b="0"/>
              <wp:wrapNone/>
              <wp:docPr id="23" name="Shape 23"/>
              <wp:cNvGraphicFramePr/>
              <a:graphic xmlns:a="http://schemas.openxmlformats.org/drawingml/2006/main">
                <a:graphicData uri="http://schemas.microsoft.com/office/word/2010/wordprocessingShape">
                  <wps:wsp>
                    <wps:cNvSpPr txBox="1"/>
                    <wps:spPr>
                      <a:xfrm>
                        <a:off x="0" y="0"/>
                        <a:ext cx="2731135" cy="774065"/>
                      </a:xfrm>
                      <a:prstGeom prst="rect">
                        <a:avLst/>
                      </a:prstGeom>
                      <a:noFill/>
                    </wps:spPr>
                    <wps:txbx>
                      <w:txbxContent>
                        <w:p w:rsidR="00071834" w:rsidRDefault="00DA20A9">
                          <w:pPr>
                            <w:pStyle w:val="20"/>
                            <w:rPr>
                              <w:sz w:val="28"/>
                              <w:szCs w:val="28"/>
                            </w:rPr>
                          </w:pPr>
                          <w:r>
                            <w:rPr>
                              <w:sz w:val="28"/>
                              <w:szCs w:val="28"/>
                            </w:rPr>
                            <w:t>Приложение № 3</w:t>
                          </w:r>
                        </w:p>
                        <w:p w:rsidR="00071834" w:rsidRDefault="00DA20A9">
                          <w:pPr>
                            <w:pStyle w:val="20"/>
                            <w:rPr>
                              <w:sz w:val="28"/>
                              <w:szCs w:val="28"/>
                            </w:rPr>
                          </w:pPr>
                          <w:r>
                            <w:rPr>
                              <w:sz w:val="28"/>
                              <w:szCs w:val="28"/>
                            </w:rPr>
                            <w:t>к постановлению администрации</w:t>
                          </w:r>
                        </w:p>
                        <w:p w:rsidR="00071834" w:rsidRDefault="00DA20A9">
                          <w:pPr>
                            <w:pStyle w:val="20"/>
                            <w:tabs>
                              <w:tab w:val="right" w:pos="5141"/>
                            </w:tabs>
                            <w:rPr>
                              <w:sz w:val="28"/>
                              <w:szCs w:val="28"/>
                            </w:rPr>
                          </w:pPr>
                          <w:r>
                            <w:rPr>
                              <w:sz w:val="28"/>
                              <w:szCs w:val="28"/>
                            </w:rPr>
                            <w:tab/>
                            <w:t xml:space="preserve"> сельского поселения от</w:t>
                          </w:r>
                        </w:p>
                        <w:p w:rsidR="00071834" w:rsidRDefault="00DA20A9">
                          <w:pPr>
                            <w:pStyle w:val="20"/>
                            <w:rPr>
                              <w:sz w:val="28"/>
                              <w:szCs w:val="28"/>
                            </w:rPr>
                          </w:pPr>
                          <w:r>
                            <w:rPr>
                              <w:sz w:val="28"/>
                              <w:szCs w:val="28"/>
                            </w:rPr>
                            <w:t>__.05.2022 № __</w:t>
                          </w:r>
                        </w:p>
                      </w:txbxContent>
                    </wps:txbx>
                    <wps:bodyPr lIns="0" tIns="0" rIns="0" bIns="0">
                      <a:spAutoFit/>
                    </wps:bodyPr>
                  </wps:wsp>
                </a:graphicData>
              </a:graphic>
            </wp:anchor>
          </w:drawing>
        </mc:Choice>
        <mc:Fallback>
          <w:pict>
            <v:shape id="Shape 23" o:spid="_x0000_s1029" type="#_x0000_t202" style="position:absolute;margin-left:368.4pt;margin-top:60.25pt;width:215.05pt;height:60.95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" filled="f" stroked="f">
              <v:textbox style="mso-fit-shape-to-text:t" inset="0,0,0,0">
                <w:txbxContent>
                  <w:p w:rsidR="00071834" w:rsidRDefault="00DA20A9">
                    <w:pPr>
                      <w:pStyle w:val="20"/>
                      <w:rPr>
                        <w:sz w:val="28"/>
                        <w:szCs w:val="28"/>
                      </w:rPr>
                    </w:pPr>
                    <w:r>
                      <w:rPr>
                        <w:sz w:val="28"/>
                        <w:szCs w:val="28"/>
                      </w:rPr>
                      <w:t>Приложение № 3</w:t>
                    </w:r>
                  </w:p>
                  <w:p w:rsidR="00071834" w:rsidRDefault="00DA20A9">
                    <w:pPr>
                      <w:pStyle w:val="20"/>
                      <w:rPr>
                        <w:sz w:val="28"/>
                        <w:szCs w:val="28"/>
                      </w:rPr>
                    </w:pPr>
                    <w:r>
                      <w:rPr>
                        <w:sz w:val="28"/>
                        <w:szCs w:val="28"/>
                      </w:rPr>
                      <w:t>к постановлению администрации</w:t>
                    </w:r>
                  </w:p>
                  <w:p w:rsidR="00071834" w:rsidRDefault="00DA20A9">
                    <w:pPr>
                      <w:pStyle w:val="20"/>
                      <w:tabs>
                        <w:tab w:val="right" w:pos="5141"/>
                      </w:tabs>
                      <w:rPr>
                        <w:sz w:val="28"/>
                        <w:szCs w:val="28"/>
                      </w:rPr>
                    </w:pPr>
                    <w:r>
                      <w:rPr>
                        <w:sz w:val="28"/>
                        <w:szCs w:val="28"/>
                      </w:rPr>
                      <w:tab/>
                      <w:t xml:space="preserve"> сельского поселения от</w:t>
                    </w:r>
                  </w:p>
                  <w:p w:rsidR="00071834" w:rsidRDefault="00DA20A9">
                    <w:pPr>
                      <w:pStyle w:val="20"/>
                      <w:rPr>
                        <w:sz w:val="28"/>
                        <w:szCs w:val="28"/>
                      </w:rPr>
                    </w:pPr>
                    <w:r>
                      <w:rPr>
                        <w:sz w:val="28"/>
                        <w:szCs w:val="28"/>
                      </w:rPr>
                      <w:t>__.05.2022 № __</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834" w:rsidRDefault="0007183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67239"/>
    <w:multiLevelType w:val="multilevel"/>
    <w:tmpl w:val="9C086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9610A2"/>
    <w:multiLevelType w:val="multilevel"/>
    <w:tmpl w:val="9BBE5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34"/>
    <w:rsid w:val="00071598"/>
    <w:rsid w:val="00071834"/>
    <w:rsid w:val="004435F9"/>
    <w:rsid w:val="00453C20"/>
    <w:rsid w:val="006A1C3F"/>
    <w:rsid w:val="00982F75"/>
    <w:rsid w:val="00AA6E98"/>
    <w:rsid w:val="00D347F8"/>
    <w:rsid w:val="00D40005"/>
    <w:rsid w:val="00DA20A9"/>
    <w:rsid w:val="00E8163F"/>
    <w:rsid w:val="00EA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44D75-AECE-488A-8CAB-C0145C83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140"/>
      <w:ind w:left="910"/>
    </w:pPr>
    <w:rPr>
      <w:rFonts w:ascii="Times New Roman" w:eastAsia="Times New Roman" w:hAnsi="Times New Roman" w:cs="Times New Roman"/>
      <w:sz w:val="18"/>
      <w:szCs w:val="18"/>
    </w:rPr>
  </w:style>
  <w:style w:type="paragraph" w:customStyle="1" w:styleId="a5">
    <w:name w:val="Оглавление"/>
    <w:basedOn w:val="a"/>
    <w:link w:val="a4"/>
    <w:pPr>
      <w:spacing w:after="20"/>
    </w:pPr>
    <w:rPr>
      <w:rFonts w:ascii="Times New Roman" w:eastAsia="Times New Roman" w:hAnsi="Times New Roman" w:cs="Times New Roman"/>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styleId="a8">
    <w:name w:val="No Spacing"/>
    <w:uiPriority w:val="1"/>
    <w:qFormat/>
    <w:rsid w:val="00AA6E98"/>
    <w:rPr>
      <w:color w:val="000000"/>
    </w:rPr>
  </w:style>
  <w:style w:type="paragraph" w:styleId="a9">
    <w:name w:val="footer"/>
    <w:basedOn w:val="a"/>
    <w:link w:val="aa"/>
    <w:uiPriority w:val="99"/>
    <w:unhideWhenUsed/>
    <w:rsid w:val="00E8163F"/>
    <w:pPr>
      <w:tabs>
        <w:tab w:val="center" w:pos="4677"/>
        <w:tab w:val="right" w:pos="9355"/>
      </w:tabs>
    </w:pPr>
  </w:style>
  <w:style w:type="character" w:customStyle="1" w:styleId="aa">
    <w:name w:val="Нижний колонтитул Знак"/>
    <w:basedOn w:val="a0"/>
    <w:link w:val="a9"/>
    <w:uiPriority w:val="99"/>
    <w:rsid w:val="00E8163F"/>
    <w:rPr>
      <w:color w:val="000000"/>
    </w:rPr>
  </w:style>
  <w:style w:type="paragraph" w:styleId="ab">
    <w:name w:val="header"/>
    <w:basedOn w:val="a"/>
    <w:link w:val="ac"/>
    <w:uiPriority w:val="99"/>
    <w:unhideWhenUsed/>
    <w:rsid w:val="00E8163F"/>
    <w:pPr>
      <w:tabs>
        <w:tab w:val="center" w:pos="4677"/>
        <w:tab w:val="right" w:pos="9355"/>
      </w:tabs>
    </w:pPr>
  </w:style>
  <w:style w:type="character" w:customStyle="1" w:styleId="ac">
    <w:name w:val="Верхний колонтитул Знак"/>
    <w:basedOn w:val="a0"/>
    <w:link w:val="ab"/>
    <w:uiPriority w:val="99"/>
    <w:rsid w:val="00E8163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bykanov.a</dc:creator>
  <cp:keywords/>
  <cp:lastModifiedBy>Учетная запись Майкрософт</cp:lastModifiedBy>
  <cp:revision>3</cp:revision>
  <dcterms:created xsi:type="dcterms:W3CDTF">2022-05-25T13:39:00Z</dcterms:created>
  <dcterms:modified xsi:type="dcterms:W3CDTF">2022-05-26T05:57:00Z</dcterms:modified>
</cp:coreProperties>
</file>